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bookmarkStart w:id="0" w:name="_Toc5881"/>
      <w:bookmarkStart w:id="1" w:name="_Toc23672"/>
      <w:bookmarkStart w:id="2" w:name="_Toc814"/>
      <w:bookmarkStart w:id="3" w:name="_Toc24419"/>
    </w:p>
    <w:p>
      <w:pPr>
        <w:pStyle w:val="2"/>
        <w:bidi w:val="0"/>
        <w:jc w:val="center"/>
        <w:rPr>
          <w:rFonts w:hint="eastAsia"/>
          <w:lang w:val="en-US" w:eastAsia="zh-CN"/>
        </w:rPr>
      </w:pPr>
    </w:p>
    <w:p>
      <w:pPr>
        <w:pStyle w:val="2"/>
        <w:bidi w:val="0"/>
        <w:jc w:val="center"/>
        <w:rPr>
          <w:rFonts w:hint="eastAsia"/>
          <w:lang w:val="en-US" w:eastAsia="zh-CN"/>
        </w:rPr>
      </w:pPr>
      <w:bookmarkStart w:id="4" w:name="_Toc16215"/>
      <w:bookmarkStart w:id="5" w:name="_Toc11418"/>
      <w:bookmarkStart w:id="6" w:name="_Toc21132"/>
      <w:r>
        <w:rPr>
          <w:rFonts w:ascii="宋体" w:hAnsi="宋体" w:eastAsia="宋体" w:cs="宋体"/>
          <w:sz w:val="24"/>
          <w:szCs w:val="24"/>
        </w:rPr>
        <w:drawing>
          <wp:inline distT="0" distB="0" distL="114300" distR="114300">
            <wp:extent cx="2385695" cy="2385695"/>
            <wp:effectExtent l="0" t="0" r="0" b="0"/>
            <wp:docPr id="8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descr="IMG_256"/>
                    <pic:cNvPicPr>
                      <a:picLocks noChangeAspect="1"/>
                    </pic:cNvPicPr>
                  </pic:nvPicPr>
                  <pic:blipFill>
                    <a:blip r:embed="rId6"/>
                    <a:stretch>
                      <a:fillRect/>
                    </a:stretch>
                  </pic:blipFill>
                  <pic:spPr>
                    <a:xfrm>
                      <a:off x="0" y="0"/>
                      <a:ext cx="2385695" cy="2385695"/>
                    </a:xfrm>
                    <a:prstGeom prst="rect">
                      <a:avLst/>
                    </a:prstGeom>
                    <a:noFill/>
                    <a:ln w="9525">
                      <a:noFill/>
                    </a:ln>
                  </pic:spPr>
                </pic:pic>
              </a:graphicData>
            </a:graphic>
          </wp:inline>
        </w:drawing>
      </w:r>
      <w:bookmarkEnd w:id="4"/>
      <w:bookmarkEnd w:id="5"/>
      <w:bookmarkEnd w:id="6"/>
    </w:p>
    <w:bookmarkEnd w:id="0"/>
    <w:bookmarkEnd w:id="1"/>
    <w:bookmarkEnd w:id="2"/>
    <w:bookmarkEnd w:id="3"/>
    <w:p>
      <w:pPr>
        <w:pStyle w:val="2"/>
        <w:bidi w:val="0"/>
        <w:jc w:val="center"/>
        <w:rPr>
          <w:rFonts w:hint="default"/>
          <w:color w:val="2E75B6" w:themeColor="accent1" w:themeShade="BF"/>
          <w:sz w:val="52"/>
          <w:szCs w:val="52"/>
          <w:lang w:val="en-US" w:eastAsia="zh-CN"/>
        </w:rPr>
        <w:sectPr>
          <w:headerReference r:id="rId3" w:type="default"/>
          <w:pgSz w:w="11906" w:h="16838"/>
          <w:pgMar w:top="1440" w:right="1800" w:bottom="1440" w:left="1800" w:header="851" w:footer="992" w:gutter="0"/>
          <w:pgNumType w:fmt="decimal"/>
          <w:cols w:space="425" w:num="1"/>
          <w:docGrid w:type="lines" w:linePitch="312" w:charSpace="0"/>
        </w:sectPr>
      </w:pPr>
      <w:bookmarkStart w:id="7" w:name="_Toc17726"/>
      <w:bookmarkStart w:id="8" w:name="_Toc11950"/>
      <w:bookmarkStart w:id="9" w:name="_Toc15245"/>
      <w:bookmarkStart w:id="10" w:name="_Toc5738"/>
      <w:bookmarkStart w:id="11" w:name="_Toc2231"/>
      <w:r>
        <w:rPr>
          <w:rFonts w:hint="eastAsia"/>
          <w:color w:val="2E75B6" w:themeColor="accent1" w:themeShade="BF"/>
          <w:sz w:val="52"/>
          <w:szCs w:val="52"/>
          <w:lang w:val="en-US" w:eastAsia="zh-CN"/>
        </w:rPr>
        <w:t>智就业企业用户操作说明手册</w:t>
      </w:r>
      <w:bookmarkEnd w:id="7"/>
      <w:bookmarkEnd w:id="8"/>
      <w:bookmarkEnd w:id="9"/>
      <w:bookmarkEnd w:id="10"/>
      <w:bookmarkEnd w:id="11"/>
    </w:p>
    <w:p>
      <w:pPr>
        <w:pStyle w:val="12"/>
        <w:tabs>
          <w:tab w:val="right" w:leader="dot" w:pos="8306"/>
        </w:tabs>
        <w:spacing w:line="480" w:lineRule="auto"/>
        <w:jc w:val="center"/>
        <w:rPr>
          <w:b/>
          <w:bCs/>
          <w:sz w:val="28"/>
          <w:szCs w:val="28"/>
        </w:rPr>
      </w:pPr>
      <w:r>
        <w:rPr>
          <w:rFonts w:hint="eastAsia"/>
          <w:sz w:val="24"/>
          <w:szCs w:val="24"/>
          <w:lang w:val="en-US" w:eastAsia="zh-CN"/>
        </w:rPr>
        <w:fldChar w:fldCharType="begin"/>
      </w:r>
      <w:r>
        <w:rPr>
          <w:rFonts w:hint="eastAsia"/>
          <w:sz w:val="24"/>
          <w:szCs w:val="24"/>
          <w:lang w:val="en-US" w:eastAsia="zh-CN"/>
        </w:rPr>
        <w:instrText xml:space="preserve">TOC \o "1-6" \h \u </w:instrText>
      </w:r>
      <w:r>
        <w:rPr>
          <w:rFonts w:hint="eastAsia"/>
          <w:sz w:val="24"/>
          <w:szCs w:val="24"/>
          <w:lang w:val="en-US" w:eastAsia="zh-CN"/>
        </w:rPr>
        <w:fldChar w:fldCharType="separate"/>
      </w:r>
      <w:r>
        <w:rPr>
          <w:rFonts w:hint="eastAsia"/>
          <w:b/>
          <w:bCs/>
          <w:sz w:val="28"/>
          <w:szCs w:val="28"/>
          <w:lang w:val="en-US" w:eastAsia="zh-CN"/>
        </w:rPr>
        <w:fldChar w:fldCharType="begin"/>
      </w:r>
      <w:r>
        <w:rPr>
          <w:rFonts w:hint="eastAsia"/>
          <w:b/>
          <w:bCs/>
          <w:sz w:val="28"/>
          <w:szCs w:val="28"/>
          <w:lang w:val="en-US" w:eastAsia="zh-CN"/>
        </w:rPr>
        <w:instrText xml:space="preserve"> HYPERLINK \l _Toc15245 </w:instrText>
      </w:r>
      <w:r>
        <w:rPr>
          <w:rFonts w:hint="eastAsia"/>
          <w:b/>
          <w:bCs/>
          <w:sz w:val="28"/>
          <w:szCs w:val="28"/>
          <w:lang w:val="en-US" w:eastAsia="zh-CN"/>
        </w:rPr>
        <w:fldChar w:fldCharType="separate"/>
      </w:r>
      <w:r>
        <w:rPr>
          <w:rFonts w:hint="eastAsia"/>
          <w:b/>
          <w:bCs/>
          <w:color w:val="044A91" w:themeColor="hyperlink" w:themeShade="BF"/>
          <w:sz w:val="28"/>
          <w:szCs w:val="28"/>
          <w:lang w:val="en-US" w:eastAsia="zh-CN"/>
        </w:rPr>
        <w:t>企业端目录</w:t>
      </w:r>
      <w:r>
        <w:rPr>
          <w:rFonts w:hint="eastAsia"/>
          <w:b/>
          <w:bCs/>
          <w:sz w:val="28"/>
          <w:szCs w:val="28"/>
          <w:lang w:val="en-US" w:eastAsia="zh-CN"/>
        </w:rPr>
        <w:fldChar w:fldCharType="end"/>
      </w:r>
    </w:p>
    <w:p>
      <w:pPr>
        <w:pStyle w:val="15"/>
        <w:tabs>
          <w:tab w:val="right" w:leader="dot" w:pos="8306"/>
        </w:tabs>
        <w:spacing w:line="480" w:lineRule="auto"/>
        <w:rPr>
          <w:b/>
          <w:bCs/>
          <w:sz w:val="24"/>
          <w:szCs w:val="24"/>
        </w:rPr>
      </w:pPr>
      <w:r>
        <w:rPr>
          <w:rFonts w:hint="eastAsia"/>
          <w:b/>
          <w:bCs/>
          <w:sz w:val="24"/>
          <w:szCs w:val="24"/>
          <w:lang w:val="en-US" w:eastAsia="zh-CN"/>
        </w:rPr>
        <w:fldChar w:fldCharType="begin"/>
      </w:r>
      <w:r>
        <w:rPr>
          <w:rFonts w:hint="eastAsia"/>
          <w:b/>
          <w:bCs/>
          <w:sz w:val="24"/>
          <w:szCs w:val="24"/>
          <w:lang w:val="en-US" w:eastAsia="zh-CN"/>
        </w:rPr>
        <w:instrText xml:space="preserve"> HYPERLINK \l _Toc16094 </w:instrText>
      </w:r>
      <w:r>
        <w:rPr>
          <w:rFonts w:hint="eastAsia"/>
          <w:b/>
          <w:bCs/>
          <w:sz w:val="24"/>
          <w:szCs w:val="24"/>
          <w:lang w:val="en-US" w:eastAsia="zh-CN"/>
        </w:rPr>
        <w:fldChar w:fldCharType="separate"/>
      </w:r>
      <w:r>
        <w:rPr>
          <w:rFonts w:hint="eastAsia"/>
          <w:b/>
          <w:bCs/>
          <w:sz w:val="24"/>
          <w:szCs w:val="24"/>
          <w:lang w:val="en-US" w:eastAsia="zh-CN"/>
        </w:rPr>
        <w:t>一、产品整体概述</w:t>
      </w:r>
      <w:r>
        <w:rPr>
          <w:b/>
          <w:bCs/>
          <w:sz w:val="24"/>
          <w:szCs w:val="24"/>
        </w:rPr>
        <w:tab/>
      </w:r>
      <w:r>
        <w:rPr>
          <w:b/>
          <w:bCs/>
          <w:sz w:val="24"/>
          <w:szCs w:val="24"/>
        </w:rPr>
        <w:fldChar w:fldCharType="begin"/>
      </w:r>
      <w:r>
        <w:rPr>
          <w:b/>
          <w:bCs/>
          <w:sz w:val="24"/>
          <w:szCs w:val="24"/>
        </w:rPr>
        <w:instrText xml:space="preserve"> PAGEREF _Toc16094 </w:instrText>
      </w:r>
      <w:r>
        <w:rPr>
          <w:b/>
          <w:bCs/>
          <w:sz w:val="24"/>
          <w:szCs w:val="24"/>
        </w:rPr>
        <w:fldChar w:fldCharType="separate"/>
      </w:r>
      <w:r>
        <w:rPr>
          <w:b/>
          <w:bCs/>
          <w:sz w:val="24"/>
          <w:szCs w:val="24"/>
        </w:rPr>
        <w:t>2</w:t>
      </w:r>
      <w:r>
        <w:rPr>
          <w:b/>
          <w:bCs/>
          <w:sz w:val="24"/>
          <w:szCs w:val="24"/>
        </w:rPr>
        <w:fldChar w:fldCharType="end"/>
      </w:r>
      <w:r>
        <w:rPr>
          <w:rFonts w:hint="eastAsia"/>
          <w:b/>
          <w:bCs/>
          <w:sz w:val="24"/>
          <w:szCs w:val="24"/>
          <w:lang w:val="en-US" w:eastAsia="zh-CN"/>
        </w:rPr>
        <w:fldChar w:fldCharType="end"/>
      </w:r>
    </w:p>
    <w:p>
      <w:pPr>
        <w:pStyle w:val="9"/>
        <w:tabs>
          <w:tab w:val="right" w:leader="dot" w:pos="8306"/>
        </w:tabs>
        <w:spacing w:line="480" w:lineRule="auto"/>
        <w:rPr>
          <w:sz w:val="24"/>
          <w:szCs w:val="24"/>
        </w:rPr>
      </w:pPr>
      <w:r>
        <w:rPr>
          <w:rFonts w:hint="eastAsia"/>
          <w:sz w:val="24"/>
          <w:szCs w:val="24"/>
          <w:lang w:val="en-US" w:eastAsia="zh-CN"/>
        </w:rPr>
        <w:fldChar w:fldCharType="begin"/>
      </w:r>
      <w:r>
        <w:rPr>
          <w:rFonts w:hint="eastAsia"/>
          <w:sz w:val="24"/>
          <w:szCs w:val="24"/>
          <w:lang w:val="en-US" w:eastAsia="zh-CN"/>
        </w:rPr>
        <w:instrText xml:space="preserve"> HYPERLINK \l _Toc29659 </w:instrText>
      </w:r>
      <w:r>
        <w:rPr>
          <w:rFonts w:hint="eastAsia"/>
          <w:sz w:val="24"/>
          <w:szCs w:val="24"/>
          <w:lang w:val="en-US" w:eastAsia="zh-CN"/>
        </w:rPr>
        <w:fldChar w:fldCharType="separate"/>
      </w:r>
      <w:r>
        <w:rPr>
          <w:rFonts w:hint="eastAsia"/>
          <w:sz w:val="24"/>
          <w:szCs w:val="24"/>
          <w:lang w:val="en-US" w:eastAsia="zh-CN"/>
        </w:rPr>
        <w:t>1. 整体概述</w:t>
      </w:r>
      <w:r>
        <w:rPr>
          <w:sz w:val="24"/>
          <w:szCs w:val="24"/>
        </w:rPr>
        <w:tab/>
      </w:r>
      <w:r>
        <w:rPr>
          <w:sz w:val="24"/>
          <w:szCs w:val="24"/>
        </w:rPr>
        <w:fldChar w:fldCharType="begin"/>
      </w:r>
      <w:r>
        <w:rPr>
          <w:sz w:val="24"/>
          <w:szCs w:val="24"/>
        </w:rPr>
        <w:instrText xml:space="preserve"> PAGEREF _Toc29659 </w:instrText>
      </w:r>
      <w:r>
        <w:rPr>
          <w:sz w:val="24"/>
          <w:szCs w:val="24"/>
        </w:rPr>
        <w:fldChar w:fldCharType="separate"/>
      </w:r>
      <w:r>
        <w:rPr>
          <w:sz w:val="24"/>
          <w:szCs w:val="24"/>
        </w:rPr>
        <w:t>2</w:t>
      </w:r>
      <w:r>
        <w:rPr>
          <w:sz w:val="24"/>
          <w:szCs w:val="24"/>
        </w:rPr>
        <w:fldChar w:fldCharType="end"/>
      </w:r>
      <w:r>
        <w:rPr>
          <w:rFonts w:hint="eastAsia"/>
          <w:sz w:val="24"/>
          <w:szCs w:val="24"/>
          <w:lang w:val="en-US" w:eastAsia="zh-CN"/>
        </w:rPr>
        <w:fldChar w:fldCharType="end"/>
      </w:r>
    </w:p>
    <w:p>
      <w:pPr>
        <w:pStyle w:val="9"/>
        <w:tabs>
          <w:tab w:val="right" w:leader="dot" w:pos="8306"/>
        </w:tabs>
        <w:spacing w:line="480" w:lineRule="auto"/>
        <w:rPr>
          <w:sz w:val="24"/>
          <w:szCs w:val="24"/>
        </w:rPr>
      </w:pPr>
      <w:r>
        <w:rPr>
          <w:rFonts w:hint="eastAsia"/>
          <w:sz w:val="24"/>
          <w:szCs w:val="24"/>
          <w:lang w:val="en-US" w:eastAsia="zh-CN"/>
        </w:rPr>
        <w:fldChar w:fldCharType="begin"/>
      </w:r>
      <w:r>
        <w:rPr>
          <w:rFonts w:hint="eastAsia"/>
          <w:sz w:val="24"/>
          <w:szCs w:val="24"/>
          <w:lang w:val="en-US" w:eastAsia="zh-CN"/>
        </w:rPr>
        <w:instrText xml:space="preserve"> HYPERLINK \l _Toc27207 </w:instrText>
      </w:r>
      <w:r>
        <w:rPr>
          <w:rFonts w:hint="eastAsia"/>
          <w:sz w:val="24"/>
          <w:szCs w:val="24"/>
          <w:lang w:val="en-US" w:eastAsia="zh-CN"/>
        </w:rPr>
        <w:fldChar w:fldCharType="separate"/>
      </w:r>
      <w:r>
        <w:rPr>
          <w:rFonts w:hint="eastAsia"/>
          <w:sz w:val="24"/>
          <w:szCs w:val="24"/>
          <w:lang w:val="en-US" w:eastAsia="zh-CN"/>
        </w:rPr>
        <w:t>2. 适配终端</w:t>
      </w:r>
      <w:r>
        <w:rPr>
          <w:sz w:val="24"/>
          <w:szCs w:val="24"/>
        </w:rPr>
        <w:tab/>
      </w:r>
      <w:r>
        <w:rPr>
          <w:sz w:val="24"/>
          <w:szCs w:val="24"/>
        </w:rPr>
        <w:fldChar w:fldCharType="begin"/>
      </w:r>
      <w:r>
        <w:rPr>
          <w:sz w:val="24"/>
          <w:szCs w:val="24"/>
        </w:rPr>
        <w:instrText xml:space="preserve"> PAGEREF _Toc27207 </w:instrText>
      </w:r>
      <w:r>
        <w:rPr>
          <w:sz w:val="24"/>
          <w:szCs w:val="24"/>
        </w:rPr>
        <w:fldChar w:fldCharType="separate"/>
      </w:r>
      <w:r>
        <w:rPr>
          <w:sz w:val="24"/>
          <w:szCs w:val="24"/>
        </w:rPr>
        <w:t>2</w:t>
      </w:r>
      <w:r>
        <w:rPr>
          <w:sz w:val="24"/>
          <w:szCs w:val="24"/>
        </w:rPr>
        <w:fldChar w:fldCharType="end"/>
      </w:r>
      <w:r>
        <w:rPr>
          <w:rFonts w:hint="eastAsia"/>
          <w:sz w:val="24"/>
          <w:szCs w:val="24"/>
          <w:lang w:val="en-US" w:eastAsia="zh-CN"/>
        </w:rPr>
        <w:fldChar w:fldCharType="end"/>
      </w:r>
    </w:p>
    <w:p>
      <w:pPr>
        <w:pStyle w:val="15"/>
        <w:tabs>
          <w:tab w:val="right" w:leader="dot" w:pos="8306"/>
        </w:tabs>
        <w:spacing w:line="480" w:lineRule="auto"/>
        <w:rPr>
          <w:rFonts w:hint="eastAsia"/>
          <w:b/>
          <w:bCs/>
          <w:sz w:val="24"/>
          <w:szCs w:val="24"/>
          <w:lang w:val="en-US" w:eastAsia="zh-CN"/>
        </w:rPr>
      </w:pPr>
      <w:r>
        <w:rPr>
          <w:rFonts w:hint="eastAsia"/>
          <w:b/>
          <w:bCs/>
          <w:sz w:val="24"/>
          <w:szCs w:val="24"/>
          <w:lang w:val="en-US" w:eastAsia="zh-CN"/>
        </w:rPr>
        <w:fldChar w:fldCharType="begin"/>
      </w:r>
      <w:r>
        <w:rPr>
          <w:rFonts w:hint="eastAsia"/>
          <w:b/>
          <w:bCs/>
          <w:sz w:val="24"/>
          <w:szCs w:val="24"/>
          <w:lang w:val="en-US" w:eastAsia="zh-CN"/>
        </w:rPr>
        <w:instrText xml:space="preserve"> HYPERLINK \l _Toc4170 </w:instrText>
      </w:r>
      <w:r>
        <w:rPr>
          <w:rFonts w:hint="eastAsia"/>
          <w:b/>
          <w:bCs/>
          <w:sz w:val="24"/>
          <w:szCs w:val="24"/>
          <w:lang w:val="en-US" w:eastAsia="zh-CN"/>
        </w:rPr>
        <w:fldChar w:fldCharType="separate"/>
      </w:r>
      <w:r>
        <w:rPr>
          <w:rFonts w:hint="eastAsia"/>
          <w:b/>
          <w:bCs/>
          <w:sz w:val="24"/>
          <w:szCs w:val="24"/>
          <w:lang w:val="en-US" w:eastAsia="zh-CN"/>
        </w:rPr>
        <w:t>二、企业端（PCweb）操作说明</w:t>
      </w:r>
      <w:r>
        <w:rPr>
          <w:b/>
          <w:bCs/>
          <w:sz w:val="24"/>
          <w:szCs w:val="24"/>
        </w:rPr>
        <w:tab/>
      </w:r>
      <w:r>
        <w:rPr>
          <w:b/>
          <w:bCs/>
          <w:sz w:val="24"/>
          <w:szCs w:val="24"/>
        </w:rPr>
        <w:fldChar w:fldCharType="begin"/>
      </w:r>
      <w:r>
        <w:rPr>
          <w:b/>
          <w:bCs/>
          <w:sz w:val="24"/>
          <w:szCs w:val="24"/>
        </w:rPr>
        <w:instrText xml:space="preserve"> PAGEREF _Toc4170 </w:instrText>
      </w:r>
      <w:r>
        <w:rPr>
          <w:b/>
          <w:bCs/>
          <w:sz w:val="24"/>
          <w:szCs w:val="24"/>
        </w:rPr>
        <w:fldChar w:fldCharType="separate"/>
      </w:r>
      <w:r>
        <w:rPr>
          <w:b/>
          <w:bCs/>
          <w:sz w:val="24"/>
          <w:szCs w:val="24"/>
        </w:rPr>
        <w:t>2</w:t>
      </w:r>
      <w:r>
        <w:rPr>
          <w:b/>
          <w:bCs/>
          <w:sz w:val="24"/>
          <w:szCs w:val="24"/>
        </w:rPr>
        <w:fldChar w:fldCharType="end"/>
      </w:r>
      <w:r>
        <w:rPr>
          <w:rFonts w:hint="eastAsia"/>
          <w:b/>
          <w:bCs/>
          <w:sz w:val="24"/>
          <w:szCs w:val="24"/>
          <w:lang w:val="en-US" w:eastAsia="zh-CN"/>
        </w:rPr>
        <w:fldChar w:fldCharType="end"/>
      </w:r>
    </w:p>
    <w:p>
      <w:pPr>
        <w:pStyle w:val="15"/>
        <w:tabs>
          <w:tab w:val="right" w:leader="dot" w:pos="8306"/>
        </w:tabs>
        <w:spacing w:line="480" w:lineRule="auto"/>
        <w:ind w:firstLine="480" w:firstLineChars="200"/>
        <w:rPr>
          <w:sz w:val="24"/>
          <w:szCs w:val="24"/>
        </w:rPr>
      </w:pPr>
      <w:r>
        <w:rPr>
          <w:rFonts w:hint="eastAsia"/>
          <w:sz w:val="24"/>
          <w:szCs w:val="24"/>
          <w:lang w:val="en-US" w:eastAsia="zh-CN"/>
        </w:rPr>
        <w:fldChar w:fldCharType="begin"/>
      </w:r>
      <w:r>
        <w:rPr>
          <w:rFonts w:hint="eastAsia"/>
          <w:sz w:val="24"/>
          <w:szCs w:val="24"/>
          <w:lang w:val="en-US" w:eastAsia="zh-CN"/>
        </w:rPr>
        <w:instrText xml:space="preserve"> HYPERLINK \l _Toc26145 </w:instrText>
      </w:r>
      <w:r>
        <w:rPr>
          <w:rFonts w:hint="eastAsia"/>
          <w:sz w:val="24"/>
          <w:szCs w:val="24"/>
          <w:lang w:val="en-US" w:eastAsia="zh-CN"/>
        </w:rPr>
        <w:fldChar w:fldCharType="separate"/>
      </w:r>
      <w:r>
        <w:rPr>
          <w:rFonts w:hint="eastAsia"/>
          <w:sz w:val="24"/>
          <w:szCs w:val="24"/>
          <w:lang w:val="en-US" w:eastAsia="zh-CN"/>
        </w:rPr>
        <w:t>1. 注册</w:t>
      </w:r>
      <w:r>
        <w:rPr>
          <w:sz w:val="24"/>
          <w:szCs w:val="24"/>
        </w:rPr>
        <w:tab/>
      </w:r>
      <w:r>
        <w:rPr>
          <w:sz w:val="24"/>
          <w:szCs w:val="24"/>
        </w:rPr>
        <w:fldChar w:fldCharType="begin"/>
      </w:r>
      <w:r>
        <w:rPr>
          <w:sz w:val="24"/>
          <w:szCs w:val="24"/>
        </w:rPr>
        <w:instrText xml:space="preserve"> PAGEREF _Toc26145 </w:instrText>
      </w:r>
      <w:r>
        <w:rPr>
          <w:sz w:val="24"/>
          <w:szCs w:val="24"/>
        </w:rPr>
        <w:fldChar w:fldCharType="separate"/>
      </w:r>
      <w:r>
        <w:rPr>
          <w:sz w:val="24"/>
          <w:szCs w:val="24"/>
        </w:rPr>
        <w:t>2</w:t>
      </w:r>
      <w:r>
        <w:rPr>
          <w:sz w:val="24"/>
          <w:szCs w:val="24"/>
        </w:rPr>
        <w:fldChar w:fldCharType="end"/>
      </w:r>
      <w:r>
        <w:rPr>
          <w:rFonts w:hint="eastAsia"/>
          <w:sz w:val="24"/>
          <w:szCs w:val="24"/>
          <w:lang w:val="en-US" w:eastAsia="zh-CN"/>
        </w:rPr>
        <w:fldChar w:fldCharType="end"/>
      </w:r>
    </w:p>
    <w:p>
      <w:pPr>
        <w:pStyle w:val="9"/>
        <w:tabs>
          <w:tab w:val="right" w:leader="dot" w:pos="8306"/>
        </w:tabs>
        <w:spacing w:line="480" w:lineRule="auto"/>
        <w:ind w:left="0" w:leftChars="0" w:firstLine="960" w:firstLineChars="400"/>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HYPERLINK \l _Toc8682 </w:instrText>
      </w:r>
      <w:r>
        <w:rPr>
          <w:rFonts w:hint="eastAsia"/>
          <w:sz w:val="24"/>
          <w:szCs w:val="24"/>
          <w:lang w:val="en-US" w:eastAsia="zh-CN"/>
        </w:rPr>
        <w:fldChar w:fldCharType="separate"/>
      </w:r>
      <w:r>
        <w:rPr>
          <w:rFonts w:hint="eastAsia"/>
          <w:sz w:val="24"/>
          <w:szCs w:val="24"/>
          <w:lang w:val="en-US" w:eastAsia="zh-CN"/>
        </w:rPr>
        <w:t>2. 登录</w:t>
      </w:r>
      <w:r>
        <w:rPr>
          <w:sz w:val="24"/>
          <w:szCs w:val="24"/>
        </w:rPr>
        <w:tab/>
      </w:r>
      <w:r>
        <w:rPr>
          <w:sz w:val="24"/>
          <w:szCs w:val="24"/>
        </w:rPr>
        <w:fldChar w:fldCharType="begin"/>
      </w:r>
      <w:r>
        <w:rPr>
          <w:sz w:val="24"/>
          <w:szCs w:val="24"/>
        </w:rPr>
        <w:instrText xml:space="preserve"> PAGEREF _Toc8682 </w:instrText>
      </w:r>
      <w:r>
        <w:rPr>
          <w:sz w:val="24"/>
          <w:szCs w:val="24"/>
        </w:rPr>
        <w:fldChar w:fldCharType="separate"/>
      </w:r>
      <w:r>
        <w:rPr>
          <w:sz w:val="24"/>
          <w:szCs w:val="24"/>
        </w:rPr>
        <w:t>3</w:t>
      </w:r>
      <w:r>
        <w:rPr>
          <w:sz w:val="24"/>
          <w:szCs w:val="24"/>
        </w:rPr>
        <w:fldChar w:fldCharType="end"/>
      </w:r>
      <w:r>
        <w:rPr>
          <w:rFonts w:hint="eastAsia"/>
          <w:sz w:val="24"/>
          <w:szCs w:val="24"/>
          <w:lang w:val="en-US" w:eastAsia="zh-CN"/>
        </w:rPr>
        <w:fldChar w:fldCharType="end"/>
      </w:r>
    </w:p>
    <w:p>
      <w:pPr>
        <w:pStyle w:val="9"/>
        <w:tabs>
          <w:tab w:val="right" w:leader="dot" w:pos="8306"/>
        </w:tabs>
        <w:spacing w:line="480" w:lineRule="auto"/>
        <w:ind w:left="0" w:leftChars="0" w:firstLine="960" w:firstLineChars="400"/>
        <w:rPr>
          <w:sz w:val="24"/>
          <w:szCs w:val="24"/>
        </w:rPr>
      </w:pPr>
      <w:r>
        <w:rPr>
          <w:rFonts w:hint="eastAsia"/>
          <w:sz w:val="24"/>
          <w:szCs w:val="24"/>
          <w:lang w:val="en-US" w:eastAsia="zh-CN"/>
        </w:rPr>
        <w:fldChar w:fldCharType="begin"/>
      </w:r>
      <w:r>
        <w:rPr>
          <w:rFonts w:hint="eastAsia"/>
          <w:sz w:val="24"/>
          <w:szCs w:val="24"/>
          <w:lang w:val="en-US" w:eastAsia="zh-CN"/>
        </w:rPr>
        <w:instrText xml:space="preserve"> HYPERLINK \l _Toc14290 </w:instrText>
      </w:r>
      <w:r>
        <w:rPr>
          <w:rFonts w:hint="eastAsia"/>
          <w:sz w:val="24"/>
          <w:szCs w:val="24"/>
          <w:lang w:val="en-US" w:eastAsia="zh-CN"/>
        </w:rPr>
        <w:fldChar w:fldCharType="separate"/>
      </w:r>
      <w:r>
        <w:rPr>
          <w:rFonts w:hint="eastAsia"/>
          <w:sz w:val="24"/>
          <w:szCs w:val="24"/>
          <w:lang w:val="en-US" w:eastAsia="zh-CN"/>
        </w:rPr>
        <w:t>3. 即时通讯</w:t>
      </w:r>
      <w:r>
        <w:rPr>
          <w:sz w:val="24"/>
          <w:szCs w:val="24"/>
        </w:rPr>
        <w:tab/>
      </w:r>
      <w:r>
        <w:rPr>
          <w:sz w:val="24"/>
          <w:szCs w:val="24"/>
        </w:rPr>
        <w:fldChar w:fldCharType="begin"/>
      </w:r>
      <w:r>
        <w:rPr>
          <w:sz w:val="24"/>
          <w:szCs w:val="24"/>
        </w:rPr>
        <w:instrText xml:space="preserve"> PAGEREF _Toc14290 </w:instrText>
      </w:r>
      <w:r>
        <w:rPr>
          <w:sz w:val="24"/>
          <w:szCs w:val="24"/>
        </w:rPr>
        <w:fldChar w:fldCharType="separate"/>
      </w:r>
      <w:r>
        <w:rPr>
          <w:sz w:val="24"/>
          <w:szCs w:val="24"/>
        </w:rPr>
        <w:t>3</w:t>
      </w:r>
      <w:r>
        <w:rPr>
          <w:sz w:val="24"/>
          <w:szCs w:val="24"/>
        </w:rPr>
        <w:fldChar w:fldCharType="end"/>
      </w:r>
      <w:r>
        <w:rPr>
          <w:rFonts w:hint="eastAsia"/>
          <w:sz w:val="24"/>
          <w:szCs w:val="24"/>
          <w:lang w:val="en-US" w:eastAsia="zh-CN"/>
        </w:rPr>
        <w:fldChar w:fldCharType="end"/>
      </w:r>
    </w:p>
    <w:p>
      <w:pPr>
        <w:pStyle w:val="13"/>
        <w:tabs>
          <w:tab w:val="right" w:leader="dot" w:pos="8306"/>
        </w:tabs>
        <w:spacing w:line="480" w:lineRule="auto"/>
        <w:ind w:left="0" w:leftChars="0" w:firstLine="960" w:firstLineChars="400"/>
        <w:rPr>
          <w:sz w:val="24"/>
          <w:szCs w:val="24"/>
        </w:rPr>
      </w:pPr>
      <w:r>
        <w:rPr>
          <w:rFonts w:hint="eastAsia"/>
          <w:sz w:val="24"/>
          <w:szCs w:val="24"/>
          <w:lang w:val="en-US" w:eastAsia="zh-CN"/>
        </w:rPr>
        <w:fldChar w:fldCharType="begin"/>
      </w:r>
      <w:r>
        <w:rPr>
          <w:rFonts w:hint="eastAsia"/>
          <w:sz w:val="24"/>
          <w:szCs w:val="24"/>
          <w:lang w:val="en-US" w:eastAsia="zh-CN"/>
        </w:rPr>
        <w:instrText xml:space="preserve"> HYPERLINK \l _Toc22205 </w:instrText>
      </w:r>
      <w:r>
        <w:rPr>
          <w:rFonts w:hint="eastAsia"/>
          <w:sz w:val="24"/>
          <w:szCs w:val="24"/>
          <w:lang w:val="en-US" w:eastAsia="zh-CN"/>
        </w:rPr>
        <w:fldChar w:fldCharType="separate"/>
      </w:r>
      <w:r>
        <w:rPr>
          <w:rFonts w:hint="eastAsia" w:asciiTheme="minorHAnsi" w:hAnsiTheme="minorHAnsi" w:eastAsiaTheme="minorEastAsia" w:cstheme="minorBidi"/>
          <w:kern w:val="2"/>
          <w:sz w:val="24"/>
          <w:szCs w:val="24"/>
          <w:lang w:val="en-US" w:eastAsia="zh-CN" w:bidi="ar-SA"/>
        </w:rPr>
        <w:t>4</w:t>
      </w:r>
      <w:r>
        <w:rPr>
          <w:rFonts w:hint="eastAsia" w:cstheme="minorBidi"/>
          <w:kern w:val="2"/>
          <w:sz w:val="24"/>
          <w:szCs w:val="24"/>
          <w:lang w:val="en-US" w:eastAsia="zh-CN" w:bidi="ar-SA"/>
        </w:rPr>
        <w:t>.</w:t>
      </w:r>
      <w:r>
        <w:rPr>
          <w:rFonts w:hint="eastAsia" w:asciiTheme="minorHAnsi" w:hAnsiTheme="minorHAnsi" w:eastAsiaTheme="minorEastAsia" w:cstheme="minorBidi"/>
          <w:kern w:val="2"/>
          <w:sz w:val="24"/>
          <w:szCs w:val="24"/>
          <w:lang w:val="en-US" w:eastAsia="zh-CN" w:bidi="ar-SA"/>
        </w:rPr>
        <w:t xml:space="preserve"> 视频面试</w:t>
      </w:r>
      <w:r>
        <w:rPr>
          <w:sz w:val="24"/>
          <w:szCs w:val="24"/>
        </w:rPr>
        <w:tab/>
      </w:r>
      <w:r>
        <w:rPr>
          <w:sz w:val="24"/>
          <w:szCs w:val="24"/>
        </w:rPr>
        <w:fldChar w:fldCharType="begin"/>
      </w:r>
      <w:r>
        <w:rPr>
          <w:sz w:val="24"/>
          <w:szCs w:val="24"/>
        </w:rPr>
        <w:instrText xml:space="preserve"> PAGEREF _Toc22205 </w:instrText>
      </w:r>
      <w:r>
        <w:rPr>
          <w:sz w:val="24"/>
          <w:szCs w:val="24"/>
        </w:rPr>
        <w:fldChar w:fldCharType="separate"/>
      </w:r>
      <w:r>
        <w:rPr>
          <w:sz w:val="24"/>
          <w:szCs w:val="24"/>
        </w:rPr>
        <w:t>4</w:t>
      </w:r>
      <w:r>
        <w:rPr>
          <w:sz w:val="24"/>
          <w:szCs w:val="24"/>
        </w:rPr>
        <w:fldChar w:fldCharType="end"/>
      </w:r>
      <w:r>
        <w:rPr>
          <w:rFonts w:hint="eastAsia"/>
          <w:sz w:val="24"/>
          <w:szCs w:val="24"/>
          <w:lang w:val="en-US" w:eastAsia="zh-CN"/>
        </w:rPr>
        <w:fldChar w:fldCharType="end"/>
      </w:r>
    </w:p>
    <w:p>
      <w:pPr>
        <w:pStyle w:val="13"/>
        <w:tabs>
          <w:tab w:val="right" w:leader="dot" w:pos="8306"/>
        </w:tabs>
        <w:spacing w:line="480" w:lineRule="auto"/>
        <w:ind w:left="0" w:leftChars="0" w:firstLine="960" w:firstLineChars="400"/>
        <w:rPr>
          <w:sz w:val="24"/>
          <w:szCs w:val="24"/>
        </w:rPr>
      </w:pPr>
      <w:r>
        <w:rPr>
          <w:rFonts w:hint="eastAsia"/>
          <w:sz w:val="24"/>
          <w:szCs w:val="24"/>
          <w:lang w:val="en-US" w:eastAsia="zh-CN"/>
        </w:rPr>
        <w:fldChar w:fldCharType="begin"/>
      </w:r>
      <w:r>
        <w:rPr>
          <w:rFonts w:hint="eastAsia"/>
          <w:sz w:val="24"/>
          <w:szCs w:val="24"/>
          <w:lang w:val="en-US" w:eastAsia="zh-CN"/>
        </w:rPr>
        <w:instrText xml:space="preserve"> HYPERLINK \l _Toc25284 </w:instrText>
      </w:r>
      <w:r>
        <w:rPr>
          <w:rFonts w:hint="eastAsia"/>
          <w:sz w:val="24"/>
          <w:szCs w:val="24"/>
          <w:lang w:val="en-US" w:eastAsia="zh-CN"/>
        </w:rPr>
        <w:fldChar w:fldCharType="separate"/>
      </w:r>
      <w:r>
        <w:rPr>
          <w:rFonts w:hint="eastAsia" w:asciiTheme="minorHAnsi" w:hAnsiTheme="minorHAnsi" w:eastAsiaTheme="minorEastAsia" w:cstheme="minorBidi"/>
          <w:kern w:val="2"/>
          <w:sz w:val="24"/>
          <w:szCs w:val="24"/>
          <w:lang w:val="en-US" w:eastAsia="zh-CN" w:bidi="ar-SA"/>
        </w:rPr>
        <w:t>5</w:t>
      </w:r>
      <w:r>
        <w:rPr>
          <w:rFonts w:hint="eastAsia" w:cstheme="minorBidi"/>
          <w:kern w:val="2"/>
          <w:sz w:val="24"/>
          <w:szCs w:val="24"/>
          <w:lang w:val="en-US" w:eastAsia="zh-CN" w:bidi="ar-SA"/>
        </w:rPr>
        <w:t>.</w:t>
      </w:r>
      <w:r>
        <w:rPr>
          <w:rFonts w:hint="eastAsia" w:asciiTheme="minorHAnsi" w:hAnsiTheme="minorHAnsi" w:eastAsiaTheme="minorEastAsia" w:cstheme="minorBidi"/>
          <w:kern w:val="2"/>
          <w:sz w:val="24"/>
          <w:szCs w:val="24"/>
          <w:lang w:val="en-US" w:eastAsia="zh-CN" w:bidi="ar-SA"/>
        </w:rPr>
        <w:t xml:space="preserve"> 新增职位</w:t>
      </w:r>
      <w:r>
        <w:rPr>
          <w:sz w:val="24"/>
          <w:szCs w:val="24"/>
        </w:rPr>
        <w:tab/>
      </w:r>
      <w:r>
        <w:rPr>
          <w:sz w:val="24"/>
          <w:szCs w:val="24"/>
        </w:rPr>
        <w:fldChar w:fldCharType="begin"/>
      </w:r>
      <w:r>
        <w:rPr>
          <w:sz w:val="24"/>
          <w:szCs w:val="24"/>
        </w:rPr>
        <w:instrText xml:space="preserve"> PAGEREF _Toc25284 </w:instrText>
      </w:r>
      <w:r>
        <w:rPr>
          <w:sz w:val="24"/>
          <w:szCs w:val="24"/>
        </w:rPr>
        <w:fldChar w:fldCharType="separate"/>
      </w:r>
      <w:r>
        <w:rPr>
          <w:sz w:val="24"/>
          <w:szCs w:val="24"/>
        </w:rPr>
        <w:t>5</w:t>
      </w:r>
      <w:r>
        <w:rPr>
          <w:sz w:val="24"/>
          <w:szCs w:val="24"/>
        </w:rPr>
        <w:fldChar w:fldCharType="end"/>
      </w:r>
      <w:r>
        <w:rPr>
          <w:rFonts w:hint="eastAsia"/>
          <w:sz w:val="24"/>
          <w:szCs w:val="24"/>
          <w:lang w:val="en-US" w:eastAsia="zh-CN"/>
        </w:rPr>
        <w:fldChar w:fldCharType="end"/>
      </w:r>
    </w:p>
    <w:p>
      <w:pPr>
        <w:pStyle w:val="13"/>
        <w:tabs>
          <w:tab w:val="right" w:leader="dot" w:pos="8306"/>
        </w:tabs>
        <w:spacing w:line="480" w:lineRule="auto"/>
        <w:ind w:left="0" w:leftChars="0" w:firstLine="960" w:firstLineChars="400"/>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HYPERLINK \l _Toc9289 </w:instrText>
      </w:r>
      <w:r>
        <w:rPr>
          <w:rFonts w:hint="eastAsia"/>
          <w:sz w:val="24"/>
          <w:szCs w:val="24"/>
          <w:lang w:val="en-US" w:eastAsia="zh-CN"/>
        </w:rPr>
        <w:fldChar w:fldCharType="separate"/>
      </w:r>
      <w:r>
        <w:rPr>
          <w:rFonts w:hint="default"/>
          <w:sz w:val="24"/>
          <w:szCs w:val="24"/>
          <w:lang w:val="en-US" w:eastAsia="zh-CN"/>
        </w:rPr>
        <w:t>6</w:t>
      </w:r>
      <w:r>
        <w:rPr>
          <w:rFonts w:hint="eastAsia"/>
          <w:sz w:val="24"/>
          <w:szCs w:val="24"/>
          <w:lang w:val="en-US" w:eastAsia="zh-CN"/>
        </w:rPr>
        <w:t>.</w:t>
      </w:r>
      <w:r>
        <w:rPr>
          <w:rFonts w:hint="default"/>
          <w:sz w:val="24"/>
          <w:szCs w:val="24"/>
          <w:lang w:val="en-US" w:eastAsia="zh-CN"/>
        </w:rPr>
        <w:t xml:space="preserve"> </w:t>
      </w:r>
      <w:r>
        <w:rPr>
          <w:rFonts w:hint="eastAsia"/>
          <w:sz w:val="24"/>
          <w:szCs w:val="24"/>
          <w:lang w:val="en-US" w:eastAsia="zh-CN"/>
        </w:rPr>
        <w:t>笔面试管理</w:t>
      </w:r>
      <w:r>
        <w:rPr>
          <w:sz w:val="24"/>
          <w:szCs w:val="24"/>
        </w:rPr>
        <w:tab/>
      </w:r>
      <w:r>
        <w:rPr>
          <w:sz w:val="24"/>
          <w:szCs w:val="24"/>
        </w:rPr>
        <w:fldChar w:fldCharType="begin"/>
      </w:r>
      <w:r>
        <w:rPr>
          <w:sz w:val="24"/>
          <w:szCs w:val="24"/>
        </w:rPr>
        <w:instrText xml:space="preserve"> PAGEREF _Toc9289 </w:instrText>
      </w:r>
      <w:r>
        <w:rPr>
          <w:sz w:val="24"/>
          <w:szCs w:val="24"/>
        </w:rPr>
        <w:fldChar w:fldCharType="separate"/>
      </w:r>
      <w:r>
        <w:rPr>
          <w:sz w:val="24"/>
          <w:szCs w:val="24"/>
        </w:rPr>
        <w:t>6</w:t>
      </w:r>
      <w:r>
        <w:rPr>
          <w:sz w:val="24"/>
          <w:szCs w:val="24"/>
        </w:rPr>
        <w:fldChar w:fldCharType="end"/>
      </w:r>
      <w:r>
        <w:rPr>
          <w:rFonts w:hint="eastAsia"/>
          <w:sz w:val="24"/>
          <w:szCs w:val="24"/>
          <w:lang w:val="en-US" w:eastAsia="zh-CN"/>
        </w:rPr>
        <w:fldChar w:fldCharType="end"/>
      </w:r>
    </w:p>
    <w:p>
      <w:pPr>
        <w:pStyle w:val="13"/>
        <w:tabs>
          <w:tab w:val="right" w:leader="dot" w:pos="8306"/>
        </w:tabs>
        <w:spacing w:line="480" w:lineRule="auto"/>
        <w:ind w:left="0" w:leftChars="0" w:firstLine="960" w:firstLineChars="400"/>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HYPERLINK \l _Toc3868 </w:instrText>
      </w:r>
      <w:r>
        <w:rPr>
          <w:rFonts w:hint="eastAsia"/>
          <w:sz w:val="24"/>
          <w:szCs w:val="24"/>
          <w:lang w:val="en-US" w:eastAsia="zh-CN"/>
        </w:rPr>
        <w:fldChar w:fldCharType="separate"/>
      </w:r>
      <w:r>
        <w:rPr>
          <w:rFonts w:hint="eastAsia" w:asciiTheme="minorHAnsi" w:hAnsiTheme="minorHAnsi" w:eastAsiaTheme="minorEastAsia" w:cstheme="minorBidi"/>
          <w:kern w:val="2"/>
          <w:sz w:val="24"/>
          <w:szCs w:val="24"/>
          <w:lang w:val="en-US" w:eastAsia="zh-CN" w:bidi="ar-SA"/>
        </w:rPr>
        <w:t>7</w:t>
      </w:r>
      <w:r>
        <w:rPr>
          <w:rFonts w:hint="eastAsia" w:cstheme="minorBidi"/>
          <w:kern w:val="2"/>
          <w:sz w:val="24"/>
          <w:szCs w:val="24"/>
          <w:lang w:val="en-US" w:eastAsia="zh-CN" w:bidi="ar-SA"/>
        </w:rPr>
        <w:t>.</w:t>
      </w:r>
      <w:r>
        <w:rPr>
          <w:rFonts w:hint="eastAsia" w:asciiTheme="minorHAnsi" w:hAnsiTheme="minorHAnsi" w:eastAsiaTheme="minorEastAsia" w:cstheme="minorBidi"/>
          <w:kern w:val="2"/>
          <w:sz w:val="24"/>
          <w:szCs w:val="24"/>
          <w:lang w:val="en-US" w:eastAsia="zh-CN" w:bidi="ar-SA"/>
        </w:rPr>
        <w:t xml:space="preserve"> 智能推荐</w:t>
      </w:r>
      <w:r>
        <w:rPr>
          <w:sz w:val="24"/>
          <w:szCs w:val="24"/>
        </w:rPr>
        <w:tab/>
      </w:r>
      <w:r>
        <w:rPr>
          <w:sz w:val="24"/>
          <w:szCs w:val="24"/>
        </w:rPr>
        <w:fldChar w:fldCharType="begin"/>
      </w:r>
      <w:r>
        <w:rPr>
          <w:sz w:val="24"/>
          <w:szCs w:val="24"/>
        </w:rPr>
        <w:instrText xml:space="preserve"> PAGEREF _Toc3868 </w:instrText>
      </w:r>
      <w:r>
        <w:rPr>
          <w:sz w:val="24"/>
          <w:szCs w:val="24"/>
        </w:rPr>
        <w:fldChar w:fldCharType="separate"/>
      </w:r>
      <w:r>
        <w:rPr>
          <w:sz w:val="24"/>
          <w:szCs w:val="24"/>
        </w:rPr>
        <w:t>7</w:t>
      </w:r>
      <w:r>
        <w:rPr>
          <w:sz w:val="24"/>
          <w:szCs w:val="24"/>
        </w:rPr>
        <w:fldChar w:fldCharType="end"/>
      </w:r>
      <w:r>
        <w:rPr>
          <w:rFonts w:hint="eastAsia"/>
          <w:sz w:val="24"/>
          <w:szCs w:val="24"/>
          <w:lang w:val="en-US" w:eastAsia="zh-CN"/>
        </w:rPr>
        <w:fldChar w:fldCharType="end"/>
      </w:r>
    </w:p>
    <w:p>
      <w:pPr>
        <w:pStyle w:val="13"/>
        <w:tabs>
          <w:tab w:val="right" w:leader="dot" w:pos="8306"/>
        </w:tabs>
        <w:spacing w:line="480" w:lineRule="auto"/>
        <w:ind w:left="0" w:leftChars="0" w:firstLine="960" w:firstLineChars="400"/>
        <w:rPr>
          <w:sz w:val="24"/>
          <w:szCs w:val="24"/>
        </w:rPr>
      </w:pPr>
      <w:r>
        <w:rPr>
          <w:rFonts w:hint="eastAsia"/>
          <w:sz w:val="24"/>
          <w:szCs w:val="24"/>
          <w:lang w:val="en-US" w:eastAsia="zh-CN"/>
        </w:rPr>
        <w:fldChar w:fldCharType="begin"/>
      </w:r>
      <w:r>
        <w:rPr>
          <w:rFonts w:hint="eastAsia"/>
          <w:sz w:val="24"/>
          <w:szCs w:val="24"/>
          <w:lang w:val="en-US" w:eastAsia="zh-CN"/>
        </w:rPr>
        <w:instrText xml:space="preserve"> HYPERLINK \l _Toc24560 </w:instrText>
      </w:r>
      <w:r>
        <w:rPr>
          <w:rFonts w:hint="eastAsia"/>
          <w:sz w:val="24"/>
          <w:szCs w:val="24"/>
          <w:lang w:val="en-US" w:eastAsia="zh-CN"/>
        </w:rPr>
        <w:fldChar w:fldCharType="separate"/>
      </w:r>
      <w:r>
        <w:rPr>
          <w:rFonts w:hint="eastAsia" w:asciiTheme="minorHAnsi" w:hAnsiTheme="minorHAnsi" w:eastAsiaTheme="minorEastAsia" w:cstheme="minorBidi"/>
          <w:kern w:val="2"/>
          <w:sz w:val="24"/>
          <w:szCs w:val="24"/>
          <w:lang w:val="en-US" w:eastAsia="zh-CN" w:bidi="ar-SA"/>
        </w:rPr>
        <w:t>8</w:t>
      </w:r>
      <w:r>
        <w:rPr>
          <w:rFonts w:hint="eastAsia" w:cstheme="minorBidi"/>
          <w:kern w:val="2"/>
          <w:sz w:val="24"/>
          <w:szCs w:val="24"/>
          <w:lang w:val="en-US" w:eastAsia="zh-CN" w:bidi="ar-SA"/>
        </w:rPr>
        <w:t>.</w:t>
      </w:r>
      <w:r>
        <w:rPr>
          <w:rFonts w:hint="eastAsia" w:asciiTheme="minorHAnsi" w:hAnsiTheme="minorHAnsi" w:eastAsiaTheme="minorEastAsia" w:cstheme="minorBidi"/>
          <w:kern w:val="2"/>
          <w:sz w:val="24"/>
          <w:szCs w:val="24"/>
          <w:lang w:val="en-US" w:eastAsia="zh-CN" w:bidi="ar-SA"/>
        </w:rPr>
        <w:t xml:space="preserve"> 新增线上专场招聘会</w:t>
      </w:r>
      <w:r>
        <w:rPr>
          <w:sz w:val="24"/>
          <w:szCs w:val="24"/>
        </w:rPr>
        <w:tab/>
      </w:r>
      <w:r>
        <w:rPr>
          <w:sz w:val="24"/>
          <w:szCs w:val="24"/>
        </w:rPr>
        <w:fldChar w:fldCharType="begin"/>
      </w:r>
      <w:r>
        <w:rPr>
          <w:sz w:val="24"/>
          <w:szCs w:val="24"/>
        </w:rPr>
        <w:instrText xml:space="preserve"> PAGEREF _Toc24560 </w:instrText>
      </w:r>
      <w:r>
        <w:rPr>
          <w:sz w:val="24"/>
          <w:szCs w:val="24"/>
        </w:rPr>
        <w:fldChar w:fldCharType="separate"/>
      </w:r>
      <w:r>
        <w:rPr>
          <w:sz w:val="24"/>
          <w:szCs w:val="24"/>
        </w:rPr>
        <w:t>7</w:t>
      </w:r>
      <w:r>
        <w:rPr>
          <w:sz w:val="24"/>
          <w:szCs w:val="24"/>
        </w:rPr>
        <w:fldChar w:fldCharType="end"/>
      </w:r>
      <w:r>
        <w:rPr>
          <w:rFonts w:hint="eastAsia"/>
          <w:sz w:val="24"/>
          <w:szCs w:val="24"/>
          <w:lang w:val="en-US" w:eastAsia="zh-CN"/>
        </w:rPr>
        <w:fldChar w:fldCharType="end"/>
      </w:r>
    </w:p>
    <w:p>
      <w:pPr>
        <w:pStyle w:val="2"/>
        <w:bidi w:val="0"/>
        <w:spacing w:line="480" w:lineRule="auto"/>
        <w:jc w:val="both"/>
        <w:rPr>
          <w:rFonts w:hint="eastAsia"/>
          <w:lang w:val="en-US" w:eastAsia="zh-CN"/>
        </w:rPr>
        <w:sectPr>
          <w:footerReference r:id="rId4" w:type="default"/>
          <w:pgSz w:w="11906" w:h="16838"/>
          <w:pgMar w:top="1440" w:right="1800" w:bottom="1440" w:left="1800" w:header="851" w:footer="992" w:gutter="0"/>
          <w:pgNumType w:start="1"/>
          <w:cols w:space="425" w:num="1"/>
          <w:docGrid w:type="lines" w:linePitch="312" w:charSpace="0"/>
        </w:sectPr>
      </w:pPr>
      <w:r>
        <w:rPr>
          <w:rFonts w:hint="eastAsia"/>
          <w:sz w:val="24"/>
          <w:szCs w:val="24"/>
          <w:lang w:val="en-US" w:eastAsia="zh-CN"/>
        </w:rPr>
        <w:fldChar w:fldCharType="end"/>
      </w:r>
    </w:p>
    <w:p>
      <w:pPr>
        <w:pStyle w:val="3"/>
        <w:bidi w:val="0"/>
        <w:spacing w:line="360" w:lineRule="auto"/>
        <w:rPr>
          <w:rFonts w:hint="eastAsia"/>
          <w:sz w:val="28"/>
          <w:szCs w:val="28"/>
          <w:lang w:val="en-US" w:eastAsia="zh-CN"/>
        </w:rPr>
      </w:pPr>
      <w:bookmarkStart w:id="12" w:name="_Toc16094"/>
      <w:r>
        <w:rPr>
          <w:rFonts w:hint="eastAsia"/>
          <w:sz w:val="28"/>
          <w:szCs w:val="28"/>
          <w:lang w:val="en-US" w:eastAsia="zh-CN"/>
        </w:rPr>
        <w:t>一、产品整体概述</w:t>
      </w:r>
      <w:bookmarkEnd w:id="12"/>
    </w:p>
    <w:p>
      <w:pPr>
        <w:pStyle w:val="4"/>
        <w:bidi w:val="0"/>
        <w:spacing w:line="360" w:lineRule="auto"/>
        <w:rPr>
          <w:rFonts w:hint="eastAsia"/>
          <w:sz w:val="24"/>
          <w:szCs w:val="24"/>
          <w:lang w:val="en-US" w:eastAsia="zh-CN"/>
        </w:rPr>
      </w:pPr>
      <w:bookmarkStart w:id="13" w:name="_Toc29659"/>
      <w:r>
        <w:rPr>
          <w:rFonts w:hint="eastAsia"/>
          <w:sz w:val="24"/>
          <w:szCs w:val="24"/>
          <w:lang w:val="en-US" w:eastAsia="zh-CN"/>
        </w:rPr>
        <w:t>1.整体概述</w:t>
      </w:r>
      <w:bookmarkEnd w:id="1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智就业</w:t>
      </w:r>
      <w:bookmarkStart w:id="24" w:name="_GoBack"/>
      <w:r>
        <w:rPr>
          <w:rFonts w:hint="eastAsia"/>
          <w:sz w:val="24"/>
          <w:szCs w:val="24"/>
          <w:lang w:val="en-US" w:eastAsia="zh-CN"/>
        </w:rPr>
        <w:t>SAAS服务平台企业端，是提供给企业用户完成线上发布职位、线上招聘、招聘管理、招聘数据分析、搜索简历（含推荐）、招聘会报名和宣讲会发布、在线沟通、学校入驻申请以及完成调查问卷</w:t>
      </w:r>
      <w:bookmarkEnd w:id="24"/>
      <w:r>
        <w:rPr>
          <w:rFonts w:hint="eastAsia"/>
          <w:sz w:val="24"/>
          <w:szCs w:val="24"/>
          <w:lang w:val="en-US" w:eastAsia="zh-CN"/>
        </w:rPr>
        <w:t>等功能的综合性招聘平台。</w:t>
      </w:r>
    </w:p>
    <w:p>
      <w:pPr>
        <w:pStyle w:val="4"/>
        <w:bidi w:val="0"/>
        <w:spacing w:line="360" w:lineRule="auto"/>
        <w:rPr>
          <w:rFonts w:hint="eastAsia"/>
          <w:sz w:val="24"/>
          <w:szCs w:val="24"/>
          <w:lang w:val="en-US" w:eastAsia="zh-CN"/>
        </w:rPr>
      </w:pPr>
      <w:bookmarkStart w:id="14" w:name="_Toc27207"/>
      <w:r>
        <w:rPr>
          <w:rFonts w:hint="eastAsia"/>
          <w:sz w:val="24"/>
          <w:szCs w:val="24"/>
          <w:lang w:val="en-US" w:eastAsia="zh-CN"/>
        </w:rPr>
        <w:t>2.适配终端</w:t>
      </w:r>
      <w:bookmarkEnd w:id="1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Pcweb：用户可使用谷歌、IE、火狐等主流浏览器进行网站访问。</w:t>
      </w:r>
    </w:p>
    <w:p>
      <w:pPr>
        <w:pStyle w:val="3"/>
        <w:bidi w:val="0"/>
        <w:spacing w:line="360" w:lineRule="auto"/>
        <w:rPr>
          <w:rFonts w:hint="default"/>
          <w:sz w:val="28"/>
          <w:szCs w:val="28"/>
          <w:lang w:val="en-US" w:eastAsia="zh-CN"/>
        </w:rPr>
      </w:pPr>
      <w:bookmarkStart w:id="15" w:name="_Toc4170"/>
      <w:r>
        <w:rPr>
          <w:rFonts w:hint="eastAsia"/>
          <w:sz w:val="28"/>
          <w:szCs w:val="28"/>
          <w:lang w:val="en-US" w:eastAsia="zh-CN"/>
        </w:rPr>
        <w:t>二、企业端（PCweb）操作说明</w:t>
      </w:r>
      <w:bookmarkEnd w:id="15"/>
    </w:p>
    <w:p>
      <w:pPr>
        <w:numPr>
          <w:ilvl w:val="0"/>
          <w:numId w:val="0"/>
        </w:numPr>
        <w:bidi w:val="0"/>
        <w:spacing w:line="360" w:lineRule="auto"/>
        <w:jc w:val="both"/>
        <w:rPr>
          <w:rStyle w:val="18"/>
          <w:rFonts w:hint="eastAsia"/>
          <w:sz w:val="24"/>
          <w:szCs w:val="24"/>
          <w:lang w:val="en-US" w:eastAsia="zh-CN"/>
        </w:rPr>
      </w:pPr>
      <w:bookmarkStart w:id="16" w:name="_Toc26145"/>
      <w:r>
        <w:rPr>
          <w:rStyle w:val="18"/>
          <w:rFonts w:hint="eastAsia"/>
          <w:sz w:val="24"/>
          <w:szCs w:val="24"/>
          <w:lang w:val="en-US" w:eastAsia="zh-CN"/>
        </w:rPr>
        <w:t>1.注册</w:t>
      </w:r>
    </w:p>
    <w:bookmarkEnd w:id="16"/>
    <w:p>
      <w:pPr>
        <w:spacing w:line="360" w:lineRule="auto"/>
        <w:ind w:firstLine="560"/>
        <w:rPr>
          <w:rFonts w:hint="eastAsia"/>
          <w:sz w:val="24"/>
          <w:szCs w:val="24"/>
          <w:lang w:val="en-US" w:eastAsia="zh-CN"/>
        </w:rPr>
      </w:pPr>
      <w:r>
        <w:rPr>
          <w:rFonts w:hint="eastAsia"/>
          <w:sz w:val="24"/>
          <w:szCs w:val="24"/>
          <w:lang w:val="en-US" w:eastAsia="zh-CN"/>
        </w:rPr>
        <w:t>在登录窗口右下角点击右下角【企业注册】，并根据以下步骤进行。</w:t>
      </w:r>
    </w:p>
    <w:p>
      <w:pPr>
        <w:spacing w:line="360" w:lineRule="auto"/>
        <w:ind w:firstLine="560"/>
        <w:rPr>
          <w:rFonts w:hint="eastAsia"/>
          <w:sz w:val="24"/>
          <w:szCs w:val="24"/>
          <w:lang w:val="en-US" w:eastAsia="zh-CN"/>
        </w:rPr>
      </w:pPr>
      <w:r>
        <w:rPr>
          <w:rFonts w:hint="eastAsia"/>
          <w:sz w:val="24"/>
          <w:szCs w:val="24"/>
          <w:lang w:val="en-US" w:eastAsia="zh-CN"/>
        </w:rPr>
        <w:t>【第一步】邮箱验证，输入企业邮箱账号，并通过验证码验证。同时输入账号登录密码。邮箱作为登录账号会执行唯一性验证。</w:t>
      </w:r>
    </w:p>
    <w:p>
      <w:pPr>
        <w:spacing w:line="360" w:lineRule="auto"/>
        <w:ind w:firstLine="560"/>
        <w:rPr>
          <w:rFonts w:hint="eastAsia"/>
          <w:sz w:val="24"/>
          <w:szCs w:val="24"/>
          <w:lang w:val="en-US" w:eastAsia="zh-CN"/>
        </w:rPr>
      </w:pPr>
      <w:r>
        <w:rPr>
          <w:rFonts w:hint="eastAsia"/>
          <w:sz w:val="24"/>
          <w:szCs w:val="24"/>
          <w:lang w:val="en-US" w:eastAsia="zh-CN"/>
        </w:rPr>
        <w:t>【第二步】输入企业相关信息，包括企业名称、所属行业、企业地址、统一社会信用代码等，并且会执行企业名称是否与信用代码匹配的判断，以及企业是否唯一的校验。</w:t>
      </w:r>
    </w:p>
    <w:p>
      <w:pPr>
        <w:spacing w:line="360" w:lineRule="auto"/>
        <w:ind w:firstLine="560"/>
        <w:rPr>
          <w:rFonts w:hint="eastAsia"/>
          <w:sz w:val="24"/>
          <w:szCs w:val="24"/>
          <w:lang w:val="en-US" w:eastAsia="zh-CN"/>
        </w:rPr>
      </w:pPr>
      <w:r>
        <w:rPr>
          <w:rFonts w:hint="eastAsia"/>
          <w:sz w:val="24"/>
          <w:szCs w:val="24"/>
          <w:lang w:val="en-US" w:eastAsia="zh-CN"/>
        </w:rPr>
        <w:t>【第三步】完成前两步，会提交当前企业信息至当前访问学校进行审核。</w:t>
      </w:r>
    </w:p>
    <w:p>
      <w:pPr>
        <w:spacing w:line="360" w:lineRule="auto"/>
        <w:ind w:firstLine="560"/>
        <w:rPr>
          <w:rFonts w:hint="eastAsia"/>
          <w:sz w:val="24"/>
          <w:szCs w:val="24"/>
          <w:lang w:val="en-US" w:eastAsia="zh-CN"/>
        </w:rPr>
      </w:pPr>
    </w:p>
    <w:p>
      <w:pPr>
        <w:spacing w:line="360" w:lineRule="auto"/>
        <w:ind w:firstLine="560"/>
        <w:jc w:val="center"/>
        <w:rPr>
          <w:sz w:val="24"/>
          <w:szCs w:val="24"/>
        </w:rPr>
      </w:pPr>
      <w:r>
        <w:rPr>
          <w:sz w:val="24"/>
          <w:szCs w:val="24"/>
        </w:rPr>
        <w:drawing>
          <wp:inline distT="0" distB="0" distL="114300" distR="114300">
            <wp:extent cx="2599055" cy="2250440"/>
            <wp:effectExtent l="0" t="0" r="10795" b="1651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2599055" cy="2250440"/>
                    </a:xfrm>
                    <a:prstGeom prst="rect">
                      <a:avLst/>
                    </a:prstGeom>
                    <a:noFill/>
                    <a:ln>
                      <a:noFill/>
                    </a:ln>
                  </pic:spPr>
                </pic:pic>
              </a:graphicData>
            </a:graphic>
          </wp:inline>
        </w:drawing>
      </w:r>
    </w:p>
    <w:p>
      <w:pPr>
        <w:spacing w:line="360" w:lineRule="auto"/>
        <w:ind w:firstLine="560"/>
        <w:jc w:val="center"/>
        <w:rPr>
          <w:sz w:val="24"/>
          <w:szCs w:val="24"/>
        </w:rPr>
      </w:pPr>
    </w:p>
    <w:p>
      <w:pPr>
        <w:bidi w:val="0"/>
        <w:spacing w:line="360" w:lineRule="auto"/>
        <w:ind w:firstLine="241" w:firstLineChars="100"/>
        <w:jc w:val="both"/>
        <w:rPr>
          <w:rStyle w:val="18"/>
          <w:rFonts w:hint="eastAsia"/>
          <w:sz w:val="24"/>
          <w:szCs w:val="24"/>
          <w:lang w:val="en-US" w:eastAsia="zh-CN"/>
        </w:rPr>
      </w:pPr>
      <w:bookmarkStart w:id="17" w:name="_Toc8682"/>
      <w:r>
        <w:rPr>
          <w:rStyle w:val="18"/>
          <w:rFonts w:hint="eastAsia"/>
          <w:sz w:val="24"/>
          <w:szCs w:val="24"/>
          <w:lang w:val="en-US" w:eastAsia="zh-CN"/>
        </w:rPr>
        <w:t>2.登录</w:t>
      </w:r>
    </w:p>
    <w:bookmarkEnd w:id="17"/>
    <w:p>
      <w:pPr>
        <w:spacing w:line="360" w:lineRule="auto"/>
        <w:ind w:firstLine="560"/>
        <w:rPr>
          <w:rFonts w:hint="eastAsia"/>
          <w:sz w:val="24"/>
          <w:szCs w:val="24"/>
          <w:lang w:val="en-US" w:eastAsia="zh-CN"/>
        </w:rPr>
      </w:pPr>
      <w:r>
        <w:rPr>
          <w:rFonts w:hint="eastAsia"/>
          <w:sz w:val="24"/>
          <w:szCs w:val="24"/>
          <w:lang w:val="en-US" w:eastAsia="zh-CN"/>
        </w:rPr>
        <w:t>企业用户通过打开浏览器（如谷歌、IE、火狐等）输入学校就业系统域名（一般学校独立域名为</w:t>
      </w:r>
      <w:r>
        <w:rPr>
          <w:rFonts w:hint="eastAsia"/>
          <w:b/>
          <w:bCs/>
          <w:sz w:val="24"/>
          <w:szCs w:val="24"/>
          <w:lang w:val="en-US" w:eastAsia="zh-CN"/>
        </w:rPr>
        <w:t>job.院校名称.edu.cn</w:t>
      </w:r>
      <w:r>
        <w:rPr>
          <w:rFonts w:hint="eastAsia"/>
          <w:sz w:val="24"/>
          <w:szCs w:val="24"/>
          <w:lang w:val="en-US" w:eastAsia="zh-CN"/>
        </w:rPr>
        <w:t>、平台提供二级域名为</w:t>
      </w:r>
      <w:r>
        <w:rPr>
          <w:rFonts w:hint="eastAsia"/>
          <w:b/>
          <w:bCs/>
          <w:sz w:val="24"/>
          <w:szCs w:val="24"/>
          <w:lang w:val="en-US" w:eastAsia="zh-CN"/>
        </w:rPr>
        <w:t>http://院校简称.zhijy.com，如中大学http://zhijy.com)。</w:t>
      </w:r>
      <w:r>
        <w:rPr>
          <w:rFonts w:hint="eastAsia"/>
          <w:b w:val="0"/>
          <w:bCs w:val="0"/>
          <w:sz w:val="24"/>
          <w:szCs w:val="24"/>
          <w:lang w:val="en-US" w:eastAsia="zh-CN"/>
        </w:rPr>
        <w:t>打开门户首页，点击右上角【企业登录】跳转至登录页面。</w:t>
      </w:r>
      <w:r>
        <w:rPr>
          <w:rFonts w:hint="eastAsia"/>
          <w:sz w:val="24"/>
          <w:szCs w:val="24"/>
          <w:lang w:val="en-US" w:eastAsia="zh-CN"/>
        </w:rPr>
        <w:t>企业通过注册时所填的邮箱或机构代码进行账号密码登录。</w:t>
      </w:r>
    </w:p>
    <w:p>
      <w:pPr>
        <w:spacing w:line="360" w:lineRule="auto"/>
        <w:ind w:firstLine="560"/>
        <w:rPr>
          <w:rFonts w:hint="eastAsia"/>
          <w:sz w:val="24"/>
          <w:szCs w:val="24"/>
          <w:lang w:val="en-US" w:eastAsia="zh-CN"/>
        </w:rPr>
      </w:pPr>
      <w:r>
        <w:rPr>
          <w:sz w:val="24"/>
          <w:szCs w:val="24"/>
        </w:rPr>
        <w:drawing>
          <wp:inline distT="0" distB="0" distL="114300" distR="114300">
            <wp:extent cx="4906010" cy="1356995"/>
            <wp:effectExtent l="0" t="0" r="8890"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4906010" cy="1356995"/>
                    </a:xfrm>
                    <a:prstGeom prst="rect">
                      <a:avLst/>
                    </a:prstGeom>
                    <a:noFill/>
                    <a:ln>
                      <a:noFill/>
                    </a:ln>
                  </pic:spPr>
                </pic:pic>
              </a:graphicData>
            </a:graphic>
          </wp:inline>
        </w:drawing>
      </w:r>
    </w:p>
    <w:p>
      <w:pPr>
        <w:spacing w:line="360" w:lineRule="auto"/>
        <w:ind w:firstLine="560"/>
        <w:jc w:val="center"/>
        <w:rPr>
          <w:rFonts w:hint="eastAsia"/>
          <w:sz w:val="24"/>
          <w:szCs w:val="24"/>
          <w:lang w:val="en-US" w:eastAsia="zh-CN"/>
        </w:rPr>
      </w:pPr>
      <w:r>
        <w:rPr>
          <w:sz w:val="24"/>
          <w:szCs w:val="24"/>
        </w:rPr>
        <w:drawing>
          <wp:inline distT="0" distB="0" distL="114300" distR="114300">
            <wp:extent cx="3068320" cy="2367915"/>
            <wp:effectExtent l="0" t="0" r="1778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068320" cy="2367915"/>
                    </a:xfrm>
                    <a:prstGeom prst="rect">
                      <a:avLst/>
                    </a:prstGeom>
                    <a:noFill/>
                    <a:ln>
                      <a:noFill/>
                    </a:ln>
                  </pic:spPr>
                </pic:pic>
              </a:graphicData>
            </a:graphic>
          </wp:inline>
        </w:drawing>
      </w:r>
    </w:p>
    <w:p>
      <w:pPr>
        <w:bidi w:val="0"/>
        <w:spacing w:line="360" w:lineRule="auto"/>
        <w:jc w:val="both"/>
        <w:rPr>
          <w:rStyle w:val="18"/>
          <w:rFonts w:hint="eastAsia"/>
          <w:sz w:val="24"/>
          <w:szCs w:val="24"/>
          <w:lang w:val="en-US" w:eastAsia="zh-CN"/>
        </w:rPr>
      </w:pPr>
    </w:p>
    <w:p>
      <w:pPr>
        <w:bidi w:val="0"/>
        <w:spacing w:line="360" w:lineRule="auto"/>
        <w:ind w:firstLine="241" w:firstLineChars="100"/>
        <w:jc w:val="both"/>
        <w:rPr>
          <w:rStyle w:val="18"/>
          <w:rFonts w:hint="eastAsia"/>
          <w:sz w:val="24"/>
          <w:szCs w:val="24"/>
          <w:lang w:val="en-US" w:eastAsia="zh-CN"/>
        </w:rPr>
      </w:pPr>
      <w:bookmarkStart w:id="18" w:name="_Toc14290"/>
      <w:r>
        <w:rPr>
          <w:rStyle w:val="18"/>
          <w:rFonts w:hint="eastAsia"/>
          <w:sz w:val="24"/>
          <w:szCs w:val="24"/>
          <w:lang w:val="en-US" w:eastAsia="zh-CN"/>
        </w:rPr>
        <w:t>3.即时通讯</w:t>
      </w:r>
    </w:p>
    <w:bookmarkEnd w:id="18"/>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hint="eastAsia" w:asciiTheme="minorEastAsia" w:hAnsiTheme="minorEastAsia"/>
          <w:sz w:val="24"/>
          <w:szCs w:val="24"/>
        </w:rPr>
        <w:t>【</w:t>
      </w:r>
      <w:r>
        <w:rPr>
          <w:rFonts w:hint="eastAsia" w:asciiTheme="minorEastAsia" w:hAnsiTheme="minorEastAsia"/>
          <w:sz w:val="24"/>
          <w:szCs w:val="24"/>
          <w:lang w:eastAsia="zh-CN"/>
        </w:rPr>
        <w:t>功能说明</w:t>
      </w:r>
      <w:r>
        <w:rPr>
          <w:rFonts w:asciiTheme="minorEastAsia" w:hAnsiTheme="minorEastAsia"/>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企业用户可以像其它及时通讯工具一样与已投递职位的学生进行线上沟通，需手动选择沟通的学生用户。可以向学生【发送】文本、表情、文件、职位邀请及音频等。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hint="eastAsia" w:asciiTheme="minorEastAsia" w:hAnsiTheme="minorEastAsia"/>
          <w:sz w:val="24"/>
          <w:szCs w:val="24"/>
        </w:rPr>
        <w:t>【操作路径</w:t>
      </w:r>
      <w:r>
        <w:rPr>
          <w:rFonts w:asciiTheme="minorEastAsia" w:hAnsiTheme="minorEastAsia"/>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asciiTheme="minorEastAsia" w:hAnsiTheme="minorEastAsia"/>
          <w:sz w:val="24"/>
          <w:szCs w:val="24"/>
          <w:lang w:eastAsia="zh-CN"/>
        </w:rPr>
        <w:t>点击导航右上角的会话入口（包括首页、人才搜索简历列表、简历管理等选择某一份简历的会话入口）</w:t>
      </w:r>
      <w:r>
        <w:rPr>
          <w:rFonts w:asciiTheme="minorEastAsia" w:hAnsiTheme="minorEastAsia"/>
          <w:sz w:val="24"/>
          <w:szCs w:val="24"/>
        </w:rPr>
        <w:t xml:space="preserve"> </w:t>
      </w:r>
      <w:r>
        <w:rPr>
          <w:rFonts w:hint="eastAsia" w:asciiTheme="minorEastAsia" w:hAnsiTheme="minorEastAsia"/>
          <w:b/>
          <w:color w:val="00B0F0"/>
          <w:sz w:val="24"/>
          <w:szCs w:val="24"/>
        </w:rPr>
        <w:t>＞</w:t>
      </w:r>
      <w:r>
        <w:rPr>
          <w:rFonts w:hint="eastAsia" w:asciiTheme="minorEastAsia" w:hAnsiTheme="minorEastAsia"/>
          <w:sz w:val="24"/>
          <w:szCs w:val="24"/>
        </w:rPr>
        <w:t xml:space="preserve"> </w:t>
      </w:r>
      <w:r>
        <w:rPr>
          <w:rFonts w:hint="eastAsia" w:asciiTheme="minorEastAsia" w:hAnsiTheme="minorEastAsia"/>
          <w:sz w:val="24"/>
          <w:szCs w:val="24"/>
          <w:lang w:eastAsia="zh-CN"/>
        </w:rPr>
        <w:t>打开会话弹层</w:t>
      </w:r>
      <w:r>
        <w:rPr>
          <w:rFonts w:asciiTheme="minorEastAsia" w:hAnsiTheme="minorEastAsia"/>
          <w:sz w:val="24"/>
          <w:szCs w:val="24"/>
        </w:rPr>
        <w:t xml:space="preserve"> </w:t>
      </w:r>
      <w:r>
        <w:rPr>
          <w:rFonts w:hint="eastAsia" w:asciiTheme="minorEastAsia" w:hAnsiTheme="minorEastAsia"/>
          <w:b/>
          <w:color w:val="00B0F0"/>
          <w:sz w:val="24"/>
          <w:szCs w:val="24"/>
        </w:rPr>
        <w:t>＞</w:t>
      </w:r>
      <w:r>
        <w:rPr>
          <w:rFonts w:asciiTheme="minorEastAsia" w:hAnsiTheme="minorEastAsia"/>
          <w:sz w:val="24"/>
          <w:szCs w:val="24"/>
        </w:rPr>
        <w:t xml:space="preserve"> </w:t>
      </w:r>
      <w:r>
        <w:rPr>
          <w:rFonts w:hint="eastAsia" w:asciiTheme="minorEastAsia" w:hAnsiTheme="minorEastAsia"/>
          <w:sz w:val="24"/>
          <w:szCs w:val="24"/>
          <w:lang w:eastAsia="zh-CN"/>
        </w:rPr>
        <w:t>左边联系人选择（如果没有联系人记录会提示跳转）</w:t>
      </w:r>
      <w:r>
        <w:rPr>
          <w:rFonts w:hint="eastAsia" w:asciiTheme="minorEastAsia" w:hAnsiTheme="minorEastAsia"/>
          <w:sz w:val="24"/>
          <w:szCs w:val="24"/>
        </w:rPr>
        <w:t xml:space="preserve"> </w:t>
      </w:r>
      <w:r>
        <w:rPr>
          <w:rFonts w:hint="eastAsia" w:asciiTheme="minorEastAsia" w:hAnsiTheme="minorEastAsia"/>
          <w:b/>
          <w:color w:val="00B0F0"/>
          <w:sz w:val="24"/>
          <w:szCs w:val="24"/>
        </w:rPr>
        <w:t xml:space="preserve">＞ </w:t>
      </w:r>
      <w:r>
        <w:rPr>
          <w:rFonts w:hint="eastAsia" w:asciiTheme="minorEastAsia" w:hAnsiTheme="minorEastAsia"/>
          <w:sz w:val="24"/>
          <w:szCs w:val="24"/>
          <w:lang w:eastAsia="zh-CN"/>
        </w:rPr>
        <w:t>打开右边会话框</w:t>
      </w:r>
      <w:r>
        <w:rPr>
          <w:rFonts w:hint="eastAsia" w:asciiTheme="minorEastAsia" w:hAnsiTheme="minorEastAsia"/>
          <w:sz w:val="24"/>
          <w:szCs w:val="24"/>
        </w:rPr>
        <w:t xml:space="preserve"> </w:t>
      </w:r>
      <w:r>
        <w:rPr>
          <w:rFonts w:asciiTheme="minorEastAsia" w:hAnsiTheme="minorEastAsia"/>
          <w:sz w:val="24"/>
          <w:szCs w:val="24"/>
        </w:rPr>
        <w:t xml:space="preserve"> </w:t>
      </w:r>
      <w:r>
        <w:rPr>
          <w:rFonts w:hint="eastAsia" w:asciiTheme="minorEastAsia" w:hAnsiTheme="minorEastAsia"/>
          <w:b/>
          <w:color w:val="00B0F0"/>
          <w:sz w:val="24"/>
          <w:szCs w:val="24"/>
        </w:rPr>
        <w:t xml:space="preserve">＞ </w:t>
      </w:r>
      <w:r>
        <w:rPr>
          <w:rFonts w:hint="eastAsia" w:asciiTheme="minorEastAsia" w:hAnsiTheme="minorEastAsia"/>
          <w:sz w:val="24"/>
          <w:szCs w:val="24"/>
          <w:lang w:eastAsia="zh-CN"/>
        </w:rPr>
        <w:t>向学生用户发送内容，可以选择当前沟通的职位。</w:t>
      </w:r>
    </w:p>
    <w:p>
      <w:pPr>
        <w:spacing w:line="360" w:lineRule="auto"/>
        <w:rPr>
          <w:rFonts w:hint="eastAsia"/>
          <w:sz w:val="24"/>
          <w:szCs w:val="24"/>
          <w:lang w:val="en-US" w:eastAsia="zh-CN"/>
        </w:rPr>
      </w:pPr>
      <w:r>
        <w:rPr>
          <w:sz w:val="24"/>
          <w:szCs w:val="24"/>
        </w:rPr>
        <w:drawing>
          <wp:inline distT="0" distB="0" distL="114300" distR="114300">
            <wp:extent cx="5267960" cy="1240155"/>
            <wp:effectExtent l="0" t="0" r="8890" b="17145"/>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10"/>
                    <a:stretch>
                      <a:fillRect/>
                    </a:stretch>
                  </pic:blipFill>
                  <pic:spPr>
                    <a:xfrm>
                      <a:off x="0" y="0"/>
                      <a:ext cx="5267960" cy="1240155"/>
                    </a:xfrm>
                    <a:prstGeom prst="rect">
                      <a:avLst/>
                    </a:prstGeom>
                    <a:noFill/>
                    <a:ln>
                      <a:noFill/>
                    </a:ln>
                  </pic:spPr>
                </pic:pic>
              </a:graphicData>
            </a:graphic>
          </wp:inline>
        </w:drawing>
      </w:r>
      <w:r>
        <w:rPr>
          <w:sz w:val="24"/>
          <w:szCs w:val="24"/>
        </w:rPr>
        <w:drawing>
          <wp:inline distT="0" distB="0" distL="114300" distR="114300">
            <wp:extent cx="5262880" cy="1112520"/>
            <wp:effectExtent l="0" t="0" r="13970"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5262880" cy="1112520"/>
                    </a:xfrm>
                    <a:prstGeom prst="rect">
                      <a:avLst/>
                    </a:prstGeom>
                    <a:noFill/>
                    <a:ln>
                      <a:noFill/>
                    </a:ln>
                  </pic:spPr>
                </pic:pic>
              </a:graphicData>
            </a:graphic>
          </wp:inline>
        </w:drawing>
      </w:r>
    </w:p>
    <w:p>
      <w:pPr>
        <w:spacing w:line="360" w:lineRule="auto"/>
        <w:ind w:firstLine="560"/>
        <w:rPr>
          <w:rFonts w:hint="default"/>
          <w:sz w:val="24"/>
          <w:szCs w:val="24"/>
          <w:lang w:val="en-US" w:eastAsia="zh-CN"/>
        </w:rPr>
      </w:pPr>
      <w:r>
        <w:rPr>
          <w:sz w:val="24"/>
          <w:szCs w:val="24"/>
        </w:rPr>
        <w:drawing>
          <wp:inline distT="0" distB="0" distL="114300" distR="114300">
            <wp:extent cx="4743450" cy="2877820"/>
            <wp:effectExtent l="0" t="0" r="0" b="1778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stretch>
                      <a:fillRect/>
                    </a:stretch>
                  </pic:blipFill>
                  <pic:spPr>
                    <a:xfrm>
                      <a:off x="0" y="0"/>
                      <a:ext cx="4743450" cy="2877820"/>
                    </a:xfrm>
                    <a:prstGeom prst="rect">
                      <a:avLst/>
                    </a:prstGeom>
                    <a:noFill/>
                    <a:ln>
                      <a:noFill/>
                    </a:ln>
                  </pic:spPr>
                </pic:pic>
              </a:graphicData>
            </a:graphic>
          </wp:inline>
        </w:drawing>
      </w:r>
    </w:p>
    <w:p>
      <w:pPr>
        <w:pStyle w:val="5"/>
        <w:numPr>
          <w:ilvl w:val="0"/>
          <w:numId w:val="0"/>
        </w:numPr>
        <w:bidi w:val="0"/>
        <w:spacing w:line="360" w:lineRule="auto"/>
        <w:ind w:left="700" w:leftChars="0"/>
        <w:rPr>
          <w:rStyle w:val="18"/>
          <w:rFonts w:hint="eastAsia" w:asciiTheme="minorHAnsi" w:hAnsiTheme="minorHAnsi" w:eastAsiaTheme="minorEastAsia" w:cstheme="minorBidi"/>
          <w:b/>
          <w:kern w:val="2"/>
          <w:sz w:val="24"/>
          <w:szCs w:val="24"/>
          <w:lang w:val="en-US" w:eastAsia="zh-CN" w:bidi="ar-SA"/>
        </w:rPr>
      </w:pPr>
      <w:bookmarkStart w:id="19" w:name="_Toc22205"/>
      <w:r>
        <w:rPr>
          <w:rStyle w:val="18"/>
          <w:rFonts w:hint="eastAsia" w:asciiTheme="minorHAnsi" w:hAnsiTheme="minorHAnsi" w:eastAsiaTheme="minorEastAsia" w:cstheme="minorBidi"/>
          <w:b/>
          <w:kern w:val="2"/>
          <w:sz w:val="24"/>
          <w:szCs w:val="24"/>
          <w:lang w:val="en-US" w:eastAsia="zh-CN" w:bidi="ar-SA"/>
        </w:rPr>
        <w:t>4.视频面试</w:t>
      </w:r>
      <w:bookmarkEnd w:id="1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hint="eastAsia" w:asciiTheme="minorEastAsia" w:hAnsiTheme="minorEastAsia"/>
          <w:sz w:val="24"/>
          <w:szCs w:val="24"/>
        </w:rPr>
        <w:t>【</w:t>
      </w:r>
      <w:r>
        <w:rPr>
          <w:rFonts w:hint="eastAsia" w:asciiTheme="minorEastAsia" w:hAnsiTheme="minorEastAsia"/>
          <w:sz w:val="24"/>
          <w:szCs w:val="24"/>
          <w:lang w:eastAsia="zh-CN"/>
        </w:rPr>
        <w:t>功能说明</w:t>
      </w:r>
      <w:r>
        <w:rPr>
          <w:rFonts w:asciiTheme="minorEastAsia" w:hAnsiTheme="minorEastAsia"/>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企业用户可以在特定状态下，向已投递简历的学生用户主动发起视频面试邀约，学生用户反馈后，可以足不出户，进行线上面试。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hint="eastAsia" w:asciiTheme="minorEastAsia" w:hAnsiTheme="minorEastAsia"/>
          <w:sz w:val="24"/>
          <w:szCs w:val="24"/>
        </w:rPr>
        <w:t>【操作路径</w:t>
      </w:r>
      <w:r>
        <w:rPr>
          <w:rFonts w:asciiTheme="minorEastAsia" w:hAnsiTheme="minorEastAsia"/>
          <w:sz w:val="24"/>
          <w:szCs w:val="24"/>
        </w:rPr>
        <w:t>】</w:t>
      </w:r>
    </w:p>
    <w:p>
      <w:pPr>
        <w:numPr>
          <w:ilvl w:val="0"/>
          <w:numId w:val="0"/>
        </w:numPr>
        <w:spacing w:line="360" w:lineRule="auto"/>
        <w:ind w:firstLine="480" w:firstLineChars="200"/>
        <w:rPr>
          <w:rFonts w:hint="default"/>
          <w:sz w:val="24"/>
          <w:szCs w:val="24"/>
          <w:lang w:val="en-US" w:eastAsia="zh-CN"/>
        </w:rPr>
      </w:pPr>
      <w:r>
        <w:rPr>
          <w:rFonts w:hint="eastAsia" w:asciiTheme="minorEastAsia" w:hAnsiTheme="minorEastAsia"/>
          <w:sz w:val="24"/>
          <w:szCs w:val="24"/>
          <w:lang w:eastAsia="zh-CN"/>
        </w:rPr>
        <w:t>点击导航右上角的会话入口（包括首页、人才搜索简历列表、简历管理等选择某一份简历的会话入口）</w:t>
      </w:r>
      <w:r>
        <w:rPr>
          <w:rFonts w:asciiTheme="minorEastAsia" w:hAnsiTheme="minorEastAsia"/>
          <w:sz w:val="24"/>
          <w:szCs w:val="24"/>
        </w:rPr>
        <w:t xml:space="preserve"> </w:t>
      </w:r>
      <w:r>
        <w:rPr>
          <w:rFonts w:hint="eastAsia" w:asciiTheme="minorEastAsia" w:hAnsiTheme="minorEastAsia"/>
          <w:b/>
          <w:color w:val="00B0F0"/>
          <w:sz w:val="24"/>
          <w:szCs w:val="24"/>
        </w:rPr>
        <w:t>＞</w:t>
      </w:r>
      <w:r>
        <w:rPr>
          <w:rFonts w:hint="eastAsia" w:asciiTheme="minorEastAsia" w:hAnsiTheme="minorEastAsia"/>
          <w:sz w:val="24"/>
          <w:szCs w:val="24"/>
        </w:rPr>
        <w:t xml:space="preserve"> </w:t>
      </w:r>
      <w:r>
        <w:rPr>
          <w:rFonts w:hint="eastAsia" w:asciiTheme="minorEastAsia" w:hAnsiTheme="minorEastAsia"/>
          <w:sz w:val="24"/>
          <w:szCs w:val="24"/>
          <w:lang w:eastAsia="zh-CN"/>
        </w:rPr>
        <w:t>打开会话弹层</w:t>
      </w:r>
      <w:r>
        <w:rPr>
          <w:rFonts w:asciiTheme="minorEastAsia" w:hAnsiTheme="minorEastAsia"/>
          <w:sz w:val="24"/>
          <w:szCs w:val="24"/>
        </w:rPr>
        <w:t xml:space="preserve"> </w:t>
      </w:r>
      <w:r>
        <w:rPr>
          <w:rFonts w:hint="eastAsia" w:asciiTheme="minorEastAsia" w:hAnsiTheme="minorEastAsia"/>
          <w:b/>
          <w:color w:val="00B0F0"/>
          <w:sz w:val="24"/>
          <w:szCs w:val="24"/>
        </w:rPr>
        <w:t>＞</w:t>
      </w:r>
      <w:r>
        <w:rPr>
          <w:rFonts w:asciiTheme="minorEastAsia" w:hAnsiTheme="minorEastAsia"/>
          <w:sz w:val="24"/>
          <w:szCs w:val="24"/>
        </w:rPr>
        <w:t xml:space="preserve"> </w:t>
      </w:r>
      <w:r>
        <w:rPr>
          <w:rFonts w:hint="eastAsia" w:asciiTheme="minorEastAsia" w:hAnsiTheme="minorEastAsia"/>
          <w:sz w:val="24"/>
          <w:szCs w:val="24"/>
          <w:lang w:eastAsia="zh-CN"/>
        </w:rPr>
        <w:t>左边联系人选择（必须是投递过职位的联系人）</w:t>
      </w:r>
      <w:r>
        <w:rPr>
          <w:rFonts w:hint="eastAsia" w:asciiTheme="minorEastAsia" w:hAnsiTheme="minorEastAsia"/>
          <w:sz w:val="24"/>
          <w:szCs w:val="24"/>
        </w:rPr>
        <w:t xml:space="preserve"> </w:t>
      </w:r>
      <w:r>
        <w:rPr>
          <w:rFonts w:hint="eastAsia" w:asciiTheme="minorEastAsia" w:hAnsiTheme="minorEastAsia"/>
          <w:b/>
          <w:color w:val="00B0F0"/>
          <w:sz w:val="24"/>
          <w:szCs w:val="24"/>
        </w:rPr>
        <w:t xml:space="preserve">＞ </w:t>
      </w:r>
      <w:r>
        <w:rPr>
          <w:rFonts w:hint="eastAsia" w:asciiTheme="minorEastAsia" w:hAnsiTheme="minorEastAsia"/>
          <w:sz w:val="24"/>
          <w:szCs w:val="24"/>
          <w:lang w:eastAsia="zh-CN"/>
        </w:rPr>
        <w:t>打开右边会话框</w:t>
      </w:r>
      <w:r>
        <w:rPr>
          <w:rFonts w:hint="eastAsia" w:asciiTheme="minorEastAsia" w:hAnsiTheme="minorEastAsia"/>
          <w:sz w:val="24"/>
          <w:szCs w:val="24"/>
        </w:rPr>
        <w:t xml:space="preserve"> </w:t>
      </w:r>
      <w:r>
        <w:rPr>
          <w:rFonts w:asciiTheme="minorEastAsia" w:hAnsiTheme="minorEastAsia"/>
          <w:sz w:val="24"/>
          <w:szCs w:val="24"/>
        </w:rPr>
        <w:t xml:space="preserve"> </w:t>
      </w:r>
      <w:r>
        <w:rPr>
          <w:rFonts w:hint="eastAsia" w:asciiTheme="minorEastAsia" w:hAnsiTheme="minorEastAsia"/>
          <w:b/>
          <w:color w:val="00B0F0"/>
          <w:sz w:val="24"/>
          <w:szCs w:val="24"/>
        </w:rPr>
        <w:t xml:space="preserve">＞ </w:t>
      </w:r>
      <w:r>
        <w:rPr>
          <w:rFonts w:hint="eastAsia" w:asciiTheme="minorEastAsia" w:hAnsiTheme="minorEastAsia"/>
          <w:sz w:val="24"/>
          <w:szCs w:val="24"/>
          <w:lang w:eastAsia="zh-CN"/>
        </w:rPr>
        <w:t>选择沟通职位（必须是状态已进入面试的职位）</w:t>
      </w:r>
      <w:r>
        <w:rPr>
          <w:rFonts w:hint="eastAsia" w:asciiTheme="minorEastAsia" w:hAnsiTheme="minorEastAsia"/>
          <w:sz w:val="24"/>
          <w:szCs w:val="24"/>
          <w:lang w:val="en-US" w:eastAsia="zh-CN"/>
        </w:rPr>
        <w:t xml:space="preserve"> </w:t>
      </w:r>
      <w:r>
        <w:rPr>
          <w:rFonts w:hint="eastAsia" w:asciiTheme="minorEastAsia" w:hAnsiTheme="minorEastAsia"/>
          <w:b/>
          <w:color w:val="00B0F0"/>
          <w:sz w:val="24"/>
          <w:szCs w:val="24"/>
        </w:rPr>
        <w:t xml:space="preserve">＞ </w:t>
      </w:r>
      <w:r>
        <w:rPr>
          <w:rFonts w:hint="eastAsia" w:asciiTheme="minorEastAsia" w:hAnsiTheme="minorEastAsia"/>
          <w:sz w:val="24"/>
          <w:szCs w:val="24"/>
          <w:lang w:eastAsia="zh-CN"/>
        </w:rPr>
        <w:t>向学生用户发起视频邀约</w:t>
      </w:r>
      <w:r>
        <w:rPr>
          <w:rFonts w:hint="eastAsia" w:asciiTheme="minorEastAsia" w:hAnsiTheme="minorEastAsia"/>
          <w:sz w:val="24"/>
          <w:szCs w:val="24"/>
          <w:lang w:val="en-US" w:eastAsia="zh-CN"/>
        </w:rPr>
        <w:t xml:space="preserve"> </w:t>
      </w:r>
      <w:r>
        <w:rPr>
          <w:rFonts w:hint="eastAsia" w:asciiTheme="minorEastAsia" w:hAnsiTheme="minorEastAsia"/>
          <w:b/>
          <w:color w:val="00B0F0"/>
          <w:sz w:val="24"/>
          <w:szCs w:val="24"/>
        </w:rPr>
        <w:t xml:space="preserve">＞ </w:t>
      </w:r>
      <w:r>
        <w:rPr>
          <w:rFonts w:hint="eastAsia" w:asciiTheme="minorEastAsia" w:hAnsiTheme="minorEastAsia"/>
          <w:sz w:val="24"/>
          <w:szCs w:val="24"/>
          <w:lang w:eastAsia="zh-CN"/>
        </w:rPr>
        <w:t>等待学生反馈</w:t>
      </w:r>
      <w:r>
        <w:rPr>
          <w:rFonts w:hint="eastAsia" w:asciiTheme="minorEastAsia" w:hAnsiTheme="minorEastAsia"/>
          <w:sz w:val="24"/>
          <w:szCs w:val="24"/>
          <w:lang w:val="en-US" w:eastAsia="zh-CN"/>
        </w:rPr>
        <w:t xml:space="preserve"> </w:t>
      </w:r>
      <w:r>
        <w:rPr>
          <w:rFonts w:hint="eastAsia" w:asciiTheme="minorEastAsia" w:hAnsiTheme="minorEastAsia"/>
          <w:b/>
          <w:color w:val="00B0F0"/>
          <w:sz w:val="24"/>
          <w:szCs w:val="24"/>
        </w:rPr>
        <w:t xml:space="preserve">＞ </w:t>
      </w:r>
      <w:r>
        <w:rPr>
          <w:rFonts w:hint="eastAsia" w:asciiTheme="minorEastAsia" w:hAnsiTheme="minorEastAsia"/>
          <w:sz w:val="24"/>
          <w:szCs w:val="24"/>
          <w:lang w:eastAsia="zh-CN"/>
        </w:rPr>
        <w:t>进行视频面试。</w:t>
      </w:r>
    </w:p>
    <w:p>
      <w:pPr>
        <w:spacing w:line="360" w:lineRule="auto"/>
        <w:ind w:firstLine="560"/>
        <w:jc w:val="center"/>
        <w:rPr>
          <w:rFonts w:hint="eastAsia" w:eastAsiaTheme="minorEastAsia"/>
          <w:sz w:val="24"/>
          <w:szCs w:val="24"/>
          <w:lang w:val="en-US" w:eastAsia="zh-CN"/>
        </w:rPr>
      </w:pPr>
      <w:r>
        <w:rPr>
          <w:sz w:val="24"/>
          <w:szCs w:val="24"/>
        </w:rPr>
        <w:drawing>
          <wp:inline distT="0" distB="0" distL="114300" distR="114300">
            <wp:extent cx="4056380" cy="2451735"/>
            <wp:effectExtent l="0" t="0" r="1270" b="5715"/>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13"/>
                    <a:stretch>
                      <a:fillRect/>
                    </a:stretch>
                  </pic:blipFill>
                  <pic:spPr>
                    <a:xfrm>
                      <a:off x="0" y="0"/>
                      <a:ext cx="4056380" cy="2451735"/>
                    </a:xfrm>
                    <a:prstGeom prst="rect">
                      <a:avLst/>
                    </a:prstGeom>
                    <a:noFill/>
                    <a:ln>
                      <a:noFill/>
                    </a:ln>
                  </pic:spPr>
                </pic:pic>
              </a:graphicData>
            </a:graphic>
          </wp:inline>
        </w:drawing>
      </w:r>
    </w:p>
    <w:p>
      <w:pPr>
        <w:spacing w:line="360" w:lineRule="auto"/>
        <w:ind w:firstLine="560"/>
        <w:jc w:val="center"/>
        <w:rPr>
          <w:rFonts w:hint="eastAsia" w:eastAsiaTheme="minorEastAsia"/>
          <w:sz w:val="24"/>
          <w:szCs w:val="24"/>
          <w:lang w:val="en-US" w:eastAsia="zh-CN"/>
        </w:rPr>
      </w:pPr>
    </w:p>
    <w:p>
      <w:pPr>
        <w:pStyle w:val="5"/>
        <w:numPr>
          <w:ilvl w:val="0"/>
          <w:numId w:val="0"/>
        </w:numPr>
        <w:bidi w:val="0"/>
        <w:spacing w:line="360" w:lineRule="auto"/>
        <w:ind w:firstLine="482" w:firstLineChars="200"/>
        <w:rPr>
          <w:rStyle w:val="18"/>
          <w:rFonts w:hint="eastAsia" w:asciiTheme="minorHAnsi" w:hAnsiTheme="minorHAnsi" w:eastAsiaTheme="minorEastAsia" w:cstheme="minorBidi"/>
          <w:b/>
          <w:kern w:val="2"/>
          <w:sz w:val="24"/>
          <w:szCs w:val="24"/>
          <w:lang w:val="en-US" w:eastAsia="zh-CN" w:bidi="ar-SA"/>
        </w:rPr>
      </w:pPr>
      <w:bookmarkStart w:id="20" w:name="_Toc25284"/>
      <w:r>
        <w:rPr>
          <w:rStyle w:val="18"/>
          <w:rFonts w:hint="eastAsia" w:asciiTheme="minorHAnsi" w:hAnsiTheme="minorHAnsi" w:eastAsiaTheme="minorEastAsia" w:cstheme="minorBidi"/>
          <w:b/>
          <w:kern w:val="2"/>
          <w:sz w:val="24"/>
          <w:szCs w:val="24"/>
          <w:lang w:val="en-US" w:eastAsia="zh-CN" w:bidi="ar-SA"/>
        </w:rPr>
        <w:t>5.新增职位</w:t>
      </w:r>
      <w:bookmarkEnd w:id="2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hint="eastAsia" w:asciiTheme="minorEastAsia" w:hAnsiTheme="minorEastAsia"/>
          <w:sz w:val="24"/>
          <w:szCs w:val="24"/>
        </w:rPr>
        <w:t>【</w:t>
      </w:r>
      <w:r>
        <w:rPr>
          <w:rFonts w:hint="eastAsia" w:asciiTheme="minorEastAsia" w:hAnsiTheme="minorEastAsia"/>
          <w:sz w:val="24"/>
          <w:szCs w:val="24"/>
          <w:lang w:eastAsia="zh-CN"/>
        </w:rPr>
        <w:t>功能说明</w:t>
      </w:r>
      <w:r>
        <w:rPr>
          <w:rFonts w:asciiTheme="minorEastAsia" w:hAnsiTheme="minorEastAsia"/>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企业可以在职位管理新增职位，并将其发布至对应的学校。发布成功后，职位将会在该学校的学生系统上展示。新增的职位根据不同状态可以进行查看/发布/编辑/复制/下线等操作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hint="eastAsia" w:asciiTheme="minorEastAsia" w:hAnsiTheme="minorEastAsia"/>
          <w:sz w:val="24"/>
          <w:szCs w:val="24"/>
        </w:rPr>
        <w:t>【操作路径</w:t>
      </w:r>
      <w:r>
        <w:rPr>
          <w:rFonts w:asciiTheme="minorEastAsia" w:hAnsiTheme="minorEastAsia"/>
          <w:sz w:val="24"/>
          <w:szCs w:val="24"/>
        </w:rPr>
        <w:t>】</w:t>
      </w:r>
    </w:p>
    <w:p>
      <w:pPr>
        <w:numPr>
          <w:ilvl w:val="0"/>
          <w:numId w:val="0"/>
        </w:numPr>
        <w:spacing w:line="360" w:lineRule="auto"/>
        <w:ind w:firstLine="480" w:firstLineChars="200"/>
        <w:rPr>
          <w:rFonts w:hint="eastAsia" w:asciiTheme="minorEastAsia" w:hAnsiTheme="minorEastAsia"/>
          <w:sz w:val="24"/>
          <w:szCs w:val="24"/>
          <w:lang w:eastAsia="zh-CN"/>
        </w:rPr>
      </w:pPr>
      <w:r>
        <w:rPr>
          <w:rFonts w:hint="eastAsia" w:asciiTheme="minorEastAsia" w:hAnsiTheme="minorEastAsia"/>
          <w:sz w:val="24"/>
          <w:szCs w:val="24"/>
          <w:lang w:eastAsia="zh-CN"/>
        </w:rPr>
        <w:t>导航选择职位管理</w:t>
      </w:r>
      <w:r>
        <w:rPr>
          <w:rFonts w:asciiTheme="minorEastAsia" w:hAnsiTheme="minorEastAsia"/>
          <w:sz w:val="24"/>
          <w:szCs w:val="24"/>
        </w:rPr>
        <w:t xml:space="preserve"> </w:t>
      </w:r>
      <w:r>
        <w:rPr>
          <w:rFonts w:hint="eastAsia" w:asciiTheme="minorEastAsia" w:hAnsiTheme="minorEastAsia"/>
          <w:b/>
          <w:color w:val="00B0F0"/>
          <w:sz w:val="24"/>
          <w:szCs w:val="24"/>
        </w:rPr>
        <w:t>＞</w:t>
      </w:r>
      <w:r>
        <w:rPr>
          <w:rFonts w:hint="eastAsia" w:asciiTheme="minorEastAsia" w:hAnsiTheme="minorEastAsia"/>
          <w:sz w:val="24"/>
          <w:szCs w:val="24"/>
        </w:rPr>
        <w:t xml:space="preserve"> </w:t>
      </w:r>
      <w:r>
        <w:rPr>
          <w:rFonts w:hint="eastAsia" w:asciiTheme="minorEastAsia" w:hAnsiTheme="minorEastAsia"/>
          <w:sz w:val="24"/>
          <w:szCs w:val="24"/>
          <w:lang w:eastAsia="zh-CN"/>
        </w:rPr>
        <w:t>职位列表右上方选择【新增职位】</w:t>
      </w:r>
      <w:r>
        <w:rPr>
          <w:rFonts w:asciiTheme="minorEastAsia" w:hAnsiTheme="minorEastAsia"/>
          <w:sz w:val="24"/>
          <w:szCs w:val="24"/>
        </w:rPr>
        <w:t xml:space="preserve"> </w:t>
      </w:r>
      <w:r>
        <w:rPr>
          <w:rFonts w:hint="eastAsia" w:asciiTheme="minorEastAsia" w:hAnsiTheme="minorEastAsia"/>
          <w:b/>
          <w:color w:val="00B0F0"/>
          <w:sz w:val="24"/>
          <w:szCs w:val="24"/>
        </w:rPr>
        <w:t>＞</w:t>
      </w:r>
      <w:r>
        <w:rPr>
          <w:rFonts w:asciiTheme="minorEastAsia" w:hAnsiTheme="minorEastAsia"/>
          <w:sz w:val="24"/>
          <w:szCs w:val="24"/>
        </w:rPr>
        <w:t xml:space="preserve"> </w:t>
      </w:r>
      <w:r>
        <w:rPr>
          <w:rFonts w:hint="eastAsia" w:asciiTheme="minorEastAsia" w:hAnsiTheme="minorEastAsia"/>
          <w:sz w:val="24"/>
          <w:szCs w:val="24"/>
          <w:lang w:eastAsia="zh-CN"/>
        </w:rPr>
        <w:t>打开职位编辑页面按要求进行编辑</w:t>
      </w:r>
      <w:r>
        <w:rPr>
          <w:rFonts w:hint="eastAsia" w:asciiTheme="minorEastAsia" w:hAnsiTheme="minorEastAsia"/>
          <w:sz w:val="24"/>
          <w:szCs w:val="24"/>
        </w:rPr>
        <w:t xml:space="preserve"> </w:t>
      </w:r>
      <w:r>
        <w:rPr>
          <w:rFonts w:hint="eastAsia" w:asciiTheme="minorEastAsia" w:hAnsiTheme="minorEastAsia"/>
          <w:b/>
          <w:color w:val="00B0F0"/>
          <w:sz w:val="24"/>
          <w:szCs w:val="24"/>
        </w:rPr>
        <w:t xml:space="preserve">＞ </w:t>
      </w:r>
      <w:r>
        <w:rPr>
          <w:rFonts w:hint="eastAsia" w:asciiTheme="minorEastAsia" w:hAnsiTheme="minorEastAsia"/>
          <w:sz w:val="24"/>
          <w:szCs w:val="24"/>
          <w:lang w:eastAsia="zh-CN"/>
        </w:rPr>
        <w:t>选择学校进行提交审核（可以先保存暂不审核））</w:t>
      </w:r>
      <w:r>
        <w:rPr>
          <w:rFonts w:hint="eastAsia" w:asciiTheme="minorEastAsia" w:hAnsiTheme="minorEastAsia"/>
          <w:sz w:val="24"/>
          <w:szCs w:val="24"/>
        </w:rPr>
        <w:t xml:space="preserve"> </w:t>
      </w:r>
      <w:r>
        <w:rPr>
          <w:rFonts w:hint="eastAsia" w:asciiTheme="minorEastAsia" w:hAnsiTheme="minorEastAsia"/>
          <w:b/>
          <w:color w:val="00B0F0"/>
          <w:sz w:val="24"/>
          <w:szCs w:val="24"/>
        </w:rPr>
        <w:t>＞</w:t>
      </w:r>
      <w:r>
        <w:rPr>
          <w:rFonts w:asciiTheme="minorEastAsia" w:hAnsiTheme="minorEastAsia"/>
          <w:sz w:val="24"/>
          <w:szCs w:val="24"/>
        </w:rPr>
        <w:t xml:space="preserve"> </w:t>
      </w:r>
      <w:r>
        <w:rPr>
          <w:rFonts w:hint="eastAsia" w:asciiTheme="minorEastAsia" w:hAnsiTheme="minorEastAsia"/>
          <w:sz w:val="24"/>
          <w:szCs w:val="24"/>
          <w:lang w:eastAsia="zh-CN"/>
        </w:rPr>
        <w:t>等待学校审核</w:t>
      </w:r>
    </w:p>
    <w:p>
      <w:pPr>
        <w:numPr>
          <w:ilvl w:val="0"/>
          <w:numId w:val="0"/>
        </w:numPr>
        <w:spacing w:line="360" w:lineRule="auto"/>
        <w:ind w:firstLine="480" w:firstLineChars="200"/>
        <w:rPr>
          <w:rFonts w:hint="eastAsia" w:asciiTheme="minorEastAsia" w:hAnsiTheme="minorEastAsia"/>
          <w:sz w:val="24"/>
          <w:szCs w:val="24"/>
          <w:lang w:val="en-US" w:eastAsia="zh-CN"/>
        </w:rPr>
      </w:pPr>
    </w:p>
    <w:p>
      <w:pPr>
        <w:bidi w:val="0"/>
        <w:spacing w:line="360" w:lineRule="auto"/>
        <w:jc w:val="both"/>
        <w:rPr>
          <w:rFonts w:hint="eastAsia"/>
          <w:sz w:val="24"/>
          <w:szCs w:val="24"/>
          <w:lang w:val="en-US" w:eastAsia="zh-CN"/>
        </w:rPr>
      </w:pPr>
    </w:p>
    <w:p>
      <w:pPr>
        <w:spacing w:line="360" w:lineRule="auto"/>
        <w:ind w:firstLine="560"/>
        <w:rPr>
          <w:sz w:val="24"/>
          <w:szCs w:val="24"/>
        </w:rPr>
      </w:pPr>
      <w:r>
        <w:rPr>
          <w:sz w:val="24"/>
          <w:szCs w:val="24"/>
        </w:rPr>
        <w:drawing>
          <wp:inline distT="0" distB="0" distL="114300" distR="114300">
            <wp:extent cx="5265420" cy="1320165"/>
            <wp:effectExtent l="0" t="0" r="11430" b="1333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a:stretch>
                      <a:fillRect/>
                    </a:stretch>
                  </pic:blipFill>
                  <pic:spPr>
                    <a:xfrm>
                      <a:off x="0" y="0"/>
                      <a:ext cx="5265420" cy="1320165"/>
                    </a:xfrm>
                    <a:prstGeom prst="rect">
                      <a:avLst/>
                    </a:prstGeom>
                    <a:noFill/>
                    <a:ln>
                      <a:noFill/>
                    </a:ln>
                  </pic:spPr>
                </pic:pic>
              </a:graphicData>
            </a:graphic>
          </wp:inline>
        </w:drawing>
      </w:r>
    </w:p>
    <w:p>
      <w:pPr>
        <w:spacing w:line="360" w:lineRule="auto"/>
        <w:ind w:firstLine="560"/>
        <w:rPr>
          <w:rFonts w:hint="default"/>
          <w:sz w:val="24"/>
          <w:szCs w:val="24"/>
          <w:lang w:val="en-US" w:eastAsia="zh-CN"/>
        </w:rPr>
      </w:pPr>
      <w:r>
        <w:rPr>
          <w:sz w:val="24"/>
          <w:szCs w:val="24"/>
        </w:rPr>
        <w:drawing>
          <wp:inline distT="0" distB="0" distL="114300" distR="114300">
            <wp:extent cx="5274310" cy="1991360"/>
            <wp:effectExtent l="0" t="0" r="2540" b="889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5"/>
                    <a:stretch>
                      <a:fillRect/>
                    </a:stretch>
                  </pic:blipFill>
                  <pic:spPr>
                    <a:xfrm>
                      <a:off x="0" y="0"/>
                      <a:ext cx="5274310" cy="1991360"/>
                    </a:xfrm>
                    <a:prstGeom prst="rect">
                      <a:avLst/>
                    </a:prstGeom>
                    <a:noFill/>
                    <a:ln>
                      <a:noFill/>
                    </a:ln>
                  </pic:spPr>
                </pic:pic>
              </a:graphicData>
            </a:graphic>
          </wp:inline>
        </w:drawing>
      </w:r>
    </w:p>
    <w:p>
      <w:pPr>
        <w:spacing w:line="360" w:lineRule="auto"/>
        <w:rPr>
          <w:rFonts w:hint="default"/>
          <w:sz w:val="24"/>
          <w:szCs w:val="24"/>
          <w:lang w:val="en-US" w:eastAsia="zh-CN"/>
        </w:rPr>
      </w:pPr>
    </w:p>
    <w:p>
      <w:pPr>
        <w:pStyle w:val="5"/>
        <w:numPr>
          <w:ilvl w:val="0"/>
          <w:numId w:val="0"/>
        </w:numPr>
        <w:bidi w:val="0"/>
        <w:spacing w:line="360" w:lineRule="auto"/>
        <w:ind w:firstLine="482" w:firstLineChars="200"/>
        <w:rPr>
          <w:rStyle w:val="18"/>
          <w:rFonts w:hint="default"/>
          <w:b/>
          <w:sz w:val="24"/>
          <w:szCs w:val="24"/>
          <w:lang w:val="en-US" w:eastAsia="zh-CN"/>
        </w:rPr>
      </w:pPr>
      <w:bookmarkStart w:id="21" w:name="_Toc9289"/>
      <w:r>
        <w:rPr>
          <w:rStyle w:val="18"/>
          <w:rFonts w:hint="eastAsia"/>
          <w:b/>
          <w:sz w:val="24"/>
          <w:szCs w:val="24"/>
          <w:lang w:val="en-US" w:eastAsia="zh-CN"/>
        </w:rPr>
        <w:t>6.笔面试管理</w:t>
      </w:r>
      <w:bookmarkEnd w:id="2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hint="eastAsia" w:asciiTheme="minorEastAsia" w:hAnsiTheme="minorEastAsia"/>
          <w:sz w:val="24"/>
          <w:szCs w:val="24"/>
        </w:rPr>
        <w:t>【</w:t>
      </w:r>
      <w:r>
        <w:rPr>
          <w:rFonts w:hint="eastAsia" w:asciiTheme="minorEastAsia" w:hAnsiTheme="minorEastAsia"/>
          <w:sz w:val="24"/>
          <w:szCs w:val="24"/>
          <w:lang w:eastAsia="zh-CN"/>
        </w:rPr>
        <w:t>功能说明</w:t>
      </w:r>
      <w:r>
        <w:rPr>
          <w:rFonts w:asciiTheme="minorEastAsia" w:hAnsiTheme="minorEastAsia"/>
          <w:sz w:val="24"/>
          <w:szCs w:val="24"/>
        </w:rPr>
        <w:t>】</w:t>
      </w:r>
    </w:p>
    <w:p>
      <w:pPr>
        <w:spacing w:line="360" w:lineRule="auto"/>
        <w:ind w:firstLine="560"/>
        <w:rPr>
          <w:rFonts w:hint="eastAsia"/>
          <w:sz w:val="24"/>
          <w:szCs w:val="24"/>
          <w:lang w:val="en-US" w:eastAsia="zh-CN"/>
        </w:rPr>
      </w:pPr>
      <w:r>
        <w:rPr>
          <w:rFonts w:hint="eastAsia"/>
          <w:sz w:val="24"/>
          <w:szCs w:val="24"/>
          <w:lang w:val="en-US" w:eastAsia="zh-CN"/>
        </w:rPr>
        <w:t>笔面试是简历管理最重要的阶段，与学生端同步。即为用户投递的简历已被筛选通过，企业可以对简历进行笔面试邀约操作。包含筛选通过、待笔试、待面试三种状态。</w:t>
      </w:r>
    </w:p>
    <w:p>
      <w:pPr>
        <w:spacing w:line="360" w:lineRule="auto"/>
        <w:ind w:firstLine="560"/>
        <w:rPr>
          <w:rFonts w:hint="eastAsia"/>
          <w:sz w:val="24"/>
          <w:szCs w:val="24"/>
          <w:lang w:val="en-US" w:eastAsia="zh-CN"/>
        </w:rPr>
      </w:pPr>
      <w:r>
        <w:rPr>
          <w:rFonts w:hint="eastAsia"/>
          <w:sz w:val="24"/>
          <w:szCs w:val="24"/>
          <w:lang w:val="en-US" w:eastAsia="zh-CN"/>
        </w:rPr>
        <w:t>可以对简历信息进行条件筛选，查看投递的来源。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hint="eastAsia" w:asciiTheme="minorEastAsia" w:hAnsiTheme="minorEastAsia"/>
          <w:sz w:val="24"/>
          <w:szCs w:val="24"/>
        </w:rPr>
        <w:t>【操作路径</w:t>
      </w:r>
      <w:r>
        <w:rPr>
          <w:rFonts w:asciiTheme="minorEastAsia" w:hAnsiTheme="minorEastAsia"/>
          <w:sz w:val="24"/>
          <w:szCs w:val="24"/>
        </w:rPr>
        <w:t>】</w:t>
      </w:r>
    </w:p>
    <w:p>
      <w:pPr>
        <w:numPr>
          <w:ilvl w:val="0"/>
          <w:numId w:val="0"/>
        </w:numPr>
        <w:spacing w:line="360" w:lineRule="auto"/>
        <w:ind w:firstLine="480" w:firstLineChars="200"/>
        <w:rPr>
          <w:rFonts w:hint="default" w:asciiTheme="minorEastAsia" w:hAnsiTheme="minorEastAsia"/>
          <w:sz w:val="24"/>
          <w:szCs w:val="24"/>
          <w:lang w:val="en-US" w:eastAsia="zh-CN"/>
        </w:rPr>
      </w:pPr>
      <w:r>
        <w:rPr>
          <w:rFonts w:hint="eastAsia" w:asciiTheme="minorEastAsia" w:hAnsiTheme="minorEastAsia"/>
          <w:sz w:val="24"/>
          <w:szCs w:val="24"/>
          <w:lang w:eastAsia="zh-CN"/>
        </w:rPr>
        <w:t>导航选择简历管理</w:t>
      </w:r>
      <w:r>
        <w:rPr>
          <w:rFonts w:asciiTheme="minorEastAsia" w:hAnsiTheme="minorEastAsia"/>
          <w:sz w:val="24"/>
          <w:szCs w:val="24"/>
        </w:rPr>
        <w:t xml:space="preserve"> </w:t>
      </w:r>
      <w:r>
        <w:rPr>
          <w:rFonts w:hint="eastAsia" w:asciiTheme="minorEastAsia" w:hAnsiTheme="minorEastAsia"/>
          <w:b/>
          <w:color w:val="00B0F0"/>
          <w:sz w:val="24"/>
          <w:szCs w:val="24"/>
        </w:rPr>
        <w:t>＞</w:t>
      </w:r>
      <w:r>
        <w:rPr>
          <w:rFonts w:hint="eastAsia" w:asciiTheme="minorEastAsia" w:hAnsiTheme="minorEastAsia"/>
          <w:sz w:val="24"/>
          <w:szCs w:val="24"/>
        </w:rPr>
        <w:t xml:space="preserve"> </w:t>
      </w:r>
      <w:r>
        <w:rPr>
          <w:rFonts w:hint="eastAsia" w:asciiTheme="minorEastAsia" w:hAnsiTheme="minorEastAsia"/>
          <w:sz w:val="24"/>
          <w:szCs w:val="24"/>
          <w:lang w:eastAsia="zh-CN"/>
        </w:rPr>
        <w:t>切换至【笔面试】</w:t>
      </w:r>
      <w:r>
        <w:rPr>
          <w:rFonts w:asciiTheme="minorEastAsia" w:hAnsiTheme="minorEastAsia"/>
          <w:sz w:val="24"/>
          <w:szCs w:val="24"/>
        </w:rPr>
        <w:t xml:space="preserve"> </w:t>
      </w:r>
      <w:r>
        <w:rPr>
          <w:rFonts w:hint="eastAsia" w:asciiTheme="minorEastAsia" w:hAnsiTheme="minorEastAsia"/>
          <w:b/>
          <w:color w:val="00B0F0"/>
          <w:sz w:val="24"/>
          <w:szCs w:val="24"/>
        </w:rPr>
        <w:t>＞</w:t>
      </w:r>
      <w:r>
        <w:rPr>
          <w:rFonts w:asciiTheme="minorEastAsia" w:hAnsiTheme="minorEastAsia"/>
          <w:sz w:val="24"/>
          <w:szCs w:val="24"/>
        </w:rPr>
        <w:t xml:space="preserve"> </w:t>
      </w:r>
      <w:r>
        <w:rPr>
          <w:rFonts w:hint="eastAsia" w:asciiTheme="minorEastAsia" w:hAnsiTheme="minorEastAsia"/>
          <w:sz w:val="24"/>
          <w:szCs w:val="24"/>
          <w:lang w:eastAsia="zh-CN"/>
        </w:rPr>
        <w:t>选择用户简历</w:t>
      </w:r>
      <w:r>
        <w:rPr>
          <w:rFonts w:hint="eastAsia" w:asciiTheme="minorEastAsia" w:hAnsiTheme="minorEastAsia"/>
          <w:sz w:val="24"/>
          <w:szCs w:val="24"/>
        </w:rPr>
        <w:t xml:space="preserve"> </w:t>
      </w:r>
      <w:r>
        <w:rPr>
          <w:rFonts w:hint="eastAsia" w:asciiTheme="minorEastAsia" w:hAnsiTheme="minorEastAsia"/>
          <w:b/>
          <w:color w:val="00B0F0"/>
          <w:sz w:val="24"/>
          <w:szCs w:val="24"/>
        </w:rPr>
        <w:t xml:space="preserve">＞ </w:t>
      </w:r>
      <w:r>
        <w:rPr>
          <w:rFonts w:hint="eastAsia" w:asciiTheme="minorEastAsia" w:hAnsiTheme="minorEastAsia"/>
          <w:sz w:val="24"/>
          <w:szCs w:val="24"/>
          <w:lang w:eastAsia="zh-CN"/>
        </w:rPr>
        <w:t>根据笔面试进度，进行笔面试邀约</w:t>
      </w:r>
      <w:r>
        <w:rPr>
          <w:rFonts w:hint="eastAsia" w:asciiTheme="minorEastAsia" w:hAnsiTheme="minorEastAsia"/>
          <w:sz w:val="24"/>
          <w:szCs w:val="24"/>
          <w:lang w:val="en-US" w:eastAsia="zh-CN"/>
        </w:rPr>
        <w:t>/不合适/录用等操作。</w:t>
      </w:r>
    </w:p>
    <w:p>
      <w:pPr>
        <w:spacing w:line="360" w:lineRule="auto"/>
        <w:rPr>
          <w:rStyle w:val="18"/>
          <w:rFonts w:hint="default"/>
          <w:sz w:val="24"/>
          <w:szCs w:val="24"/>
          <w:lang w:val="en-US" w:eastAsia="zh-CN"/>
        </w:rPr>
      </w:pPr>
    </w:p>
    <w:p>
      <w:pPr>
        <w:spacing w:line="360" w:lineRule="auto"/>
        <w:ind w:firstLine="560"/>
        <w:rPr>
          <w:rFonts w:hint="eastAsia"/>
          <w:sz w:val="24"/>
          <w:szCs w:val="24"/>
          <w:lang w:val="en-US" w:eastAsia="zh-CN"/>
        </w:rPr>
      </w:pPr>
    </w:p>
    <w:p>
      <w:pPr>
        <w:spacing w:line="360" w:lineRule="auto"/>
        <w:ind w:firstLine="560"/>
        <w:rPr>
          <w:sz w:val="24"/>
          <w:szCs w:val="24"/>
        </w:rPr>
      </w:pPr>
      <w:r>
        <w:rPr>
          <w:sz w:val="24"/>
          <w:szCs w:val="24"/>
        </w:rPr>
        <w:drawing>
          <wp:inline distT="0" distB="0" distL="114300" distR="114300">
            <wp:extent cx="5263515" cy="1306195"/>
            <wp:effectExtent l="0" t="0" r="13335" b="825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6"/>
                    <a:stretch>
                      <a:fillRect/>
                    </a:stretch>
                  </pic:blipFill>
                  <pic:spPr>
                    <a:xfrm>
                      <a:off x="0" y="0"/>
                      <a:ext cx="5263515" cy="1306195"/>
                    </a:xfrm>
                    <a:prstGeom prst="rect">
                      <a:avLst/>
                    </a:prstGeom>
                    <a:noFill/>
                    <a:ln>
                      <a:noFill/>
                    </a:ln>
                  </pic:spPr>
                </pic:pic>
              </a:graphicData>
            </a:graphic>
          </wp:inline>
        </w:drawing>
      </w:r>
    </w:p>
    <w:p>
      <w:pPr>
        <w:spacing w:line="360" w:lineRule="auto"/>
        <w:ind w:firstLine="560"/>
        <w:rPr>
          <w:sz w:val="24"/>
          <w:szCs w:val="24"/>
        </w:rPr>
      </w:pPr>
    </w:p>
    <w:p>
      <w:pPr>
        <w:spacing w:line="360" w:lineRule="auto"/>
        <w:ind w:firstLine="560"/>
        <w:rPr>
          <w:sz w:val="24"/>
          <w:szCs w:val="24"/>
        </w:rPr>
      </w:pPr>
      <w:r>
        <w:rPr>
          <w:sz w:val="24"/>
          <w:szCs w:val="24"/>
        </w:rPr>
        <w:drawing>
          <wp:inline distT="0" distB="0" distL="114300" distR="114300">
            <wp:extent cx="4610100" cy="2084705"/>
            <wp:effectExtent l="0" t="0" r="0" b="1079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17"/>
                    <a:stretch>
                      <a:fillRect/>
                    </a:stretch>
                  </pic:blipFill>
                  <pic:spPr>
                    <a:xfrm>
                      <a:off x="0" y="0"/>
                      <a:ext cx="4610100" cy="2084705"/>
                    </a:xfrm>
                    <a:prstGeom prst="rect">
                      <a:avLst/>
                    </a:prstGeom>
                    <a:noFill/>
                    <a:ln>
                      <a:noFill/>
                    </a:ln>
                  </pic:spPr>
                </pic:pic>
              </a:graphicData>
            </a:graphic>
          </wp:inline>
        </w:drawing>
      </w:r>
    </w:p>
    <w:p>
      <w:pPr>
        <w:spacing w:line="360" w:lineRule="auto"/>
        <w:ind w:firstLine="560"/>
        <w:rPr>
          <w:rFonts w:hint="default"/>
          <w:sz w:val="24"/>
          <w:szCs w:val="24"/>
          <w:lang w:val="en-US" w:eastAsia="zh-CN"/>
        </w:rPr>
      </w:pPr>
    </w:p>
    <w:p>
      <w:pPr>
        <w:spacing w:line="360" w:lineRule="auto"/>
        <w:ind w:firstLine="560"/>
        <w:jc w:val="both"/>
        <w:rPr>
          <w:rFonts w:hint="eastAsia" w:eastAsiaTheme="minorEastAsia"/>
          <w:sz w:val="24"/>
          <w:szCs w:val="24"/>
          <w:lang w:val="en-US" w:eastAsia="zh-CN"/>
        </w:rPr>
      </w:pPr>
    </w:p>
    <w:p>
      <w:pPr>
        <w:spacing w:line="360" w:lineRule="auto"/>
        <w:ind w:firstLine="560"/>
        <w:jc w:val="center"/>
        <w:rPr>
          <w:rFonts w:hint="default"/>
          <w:sz w:val="24"/>
          <w:szCs w:val="24"/>
          <w:lang w:val="en-US" w:eastAsia="zh-CN"/>
        </w:rPr>
      </w:pPr>
    </w:p>
    <w:p>
      <w:pPr>
        <w:numPr>
          <w:ilvl w:val="0"/>
          <w:numId w:val="0"/>
        </w:numPr>
        <w:bidi w:val="0"/>
        <w:spacing w:line="360" w:lineRule="auto"/>
        <w:ind w:firstLine="482" w:firstLineChars="200"/>
        <w:jc w:val="both"/>
        <w:rPr>
          <w:rStyle w:val="18"/>
          <w:rFonts w:hint="eastAsia" w:asciiTheme="minorHAnsi" w:hAnsiTheme="minorHAnsi" w:eastAsiaTheme="minorEastAsia" w:cstheme="minorBidi"/>
          <w:kern w:val="2"/>
          <w:sz w:val="24"/>
          <w:szCs w:val="24"/>
          <w:lang w:val="en-US" w:eastAsia="zh-CN" w:bidi="ar-SA"/>
        </w:rPr>
      </w:pPr>
      <w:bookmarkStart w:id="22" w:name="_Toc3868"/>
      <w:r>
        <w:rPr>
          <w:rStyle w:val="18"/>
          <w:rFonts w:hint="eastAsia" w:cstheme="minorBidi"/>
          <w:kern w:val="2"/>
          <w:sz w:val="24"/>
          <w:szCs w:val="24"/>
          <w:lang w:val="en-US" w:eastAsia="zh-CN" w:bidi="ar-SA"/>
        </w:rPr>
        <w:t>7.</w:t>
      </w:r>
      <w:r>
        <w:rPr>
          <w:rStyle w:val="18"/>
          <w:rFonts w:hint="eastAsia" w:asciiTheme="minorHAnsi" w:hAnsiTheme="minorHAnsi" w:eastAsiaTheme="minorEastAsia" w:cstheme="minorBidi"/>
          <w:kern w:val="2"/>
          <w:sz w:val="24"/>
          <w:szCs w:val="24"/>
          <w:lang w:val="en-US" w:eastAsia="zh-CN" w:bidi="ar-SA"/>
        </w:rPr>
        <w:t>智能推荐</w:t>
      </w:r>
    </w:p>
    <w:bookmarkEnd w:id="22"/>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hint="eastAsia" w:asciiTheme="minorEastAsia" w:hAnsiTheme="minorEastAsia"/>
          <w:sz w:val="24"/>
          <w:szCs w:val="24"/>
        </w:rPr>
        <w:t>【</w:t>
      </w:r>
      <w:r>
        <w:rPr>
          <w:rFonts w:hint="eastAsia" w:asciiTheme="minorEastAsia" w:hAnsiTheme="minorEastAsia"/>
          <w:sz w:val="24"/>
          <w:szCs w:val="24"/>
          <w:lang w:eastAsia="zh-CN"/>
        </w:rPr>
        <w:t>功能说明</w:t>
      </w:r>
      <w:r>
        <w:rPr>
          <w:rFonts w:asciiTheme="minorEastAsia" w:hAnsiTheme="minorEastAsia"/>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系统会根据企业发布成功的职位根据算法推送匹配度较高的简历，并可以提供给企业查询/邀约/聊天等操作。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hint="eastAsia" w:asciiTheme="minorEastAsia" w:hAnsiTheme="minorEastAsia"/>
          <w:sz w:val="24"/>
          <w:szCs w:val="24"/>
        </w:rPr>
        <w:t>【操作路径</w:t>
      </w:r>
      <w:r>
        <w:rPr>
          <w:rFonts w:asciiTheme="minorEastAsia" w:hAnsiTheme="minorEastAsia"/>
          <w:sz w:val="24"/>
          <w:szCs w:val="24"/>
        </w:rPr>
        <w:t>】</w:t>
      </w:r>
    </w:p>
    <w:p>
      <w:pPr>
        <w:numPr>
          <w:ilvl w:val="0"/>
          <w:numId w:val="0"/>
        </w:numPr>
        <w:spacing w:line="360" w:lineRule="auto"/>
        <w:ind w:firstLine="480" w:firstLineChars="200"/>
        <w:rPr>
          <w:rFonts w:hint="default"/>
          <w:sz w:val="24"/>
          <w:szCs w:val="24"/>
          <w:lang w:val="en-US" w:eastAsia="zh-CN"/>
        </w:rPr>
      </w:pPr>
      <w:r>
        <w:rPr>
          <w:rFonts w:hint="eastAsia" w:asciiTheme="minorEastAsia" w:hAnsiTheme="minorEastAsia"/>
          <w:sz w:val="24"/>
          <w:szCs w:val="24"/>
          <w:lang w:eastAsia="zh-CN"/>
        </w:rPr>
        <w:t>首页搜索框后面点击【智能推荐】</w:t>
      </w:r>
      <w:r>
        <w:rPr>
          <w:rFonts w:hint="eastAsia" w:asciiTheme="minorEastAsia" w:hAnsiTheme="minorEastAsia"/>
          <w:b/>
          <w:color w:val="00B0F0"/>
          <w:sz w:val="24"/>
          <w:szCs w:val="24"/>
        </w:rPr>
        <w:t>＞</w:t>
      </w:r>
      <w:r>
        <w:rPr>
          <w:rFonts w:hint="eastAsia" w:asciiTheme="minorEastAsia" w:hAnsiTheme="minorEastAsia"/>
          <w:sz w:val="24"/>
          <w:szCs w:val="24"/>
        </w:rPr>
        <w:t xml:space="preserve"> </w:t>
      </w:r>
      <w:r>
        <w:rPr>
          <w:rFonts w:hint="eastAsia" w:asciiTheme="minorEastAsia" w:hAnsiTheme="minorEastAsia"/>
          <w:sz w:val="24"/>
          <w:szCs w:val="24"/>
          <w:lang w:eastAsia="zh-CN"/>
        </w:rPr>
        <w:t>打开简历列表</w:t>
      </w:r>
      <w:r>
        <w:rPr>
          <w:rFonts w:asciiTheme="minorEastAsia" w:hAnsiTheme="minorEastAsia"/>
          <w:sz w:val="24"/>
          <w:szCs w:val="24"/>
        </w:rPr>
        <w:t xml:space="preserve"> </w:t>
      </w:r>
      <w:r>
        <w:rPr>
          <w:rFonts w:hint="eastAsia" w:asciiTheme="minorEastAsia" w:hAnsiTheme="minorEastAsia"/>
          <w:b/>
          <w:color w:val="00B0F0"/>
          <w:sz w:val="24"/>
          <w:szCs w:val="24"/>
        </w:rPr>
        <w:t>＞</w:t>
      </w:r>
      <w:r>
        <w:rPr>
          <w:rFonts w:asciiTheme="minorEastAsia" w:hAnsiTheme="minorEastAsia"/>
          <w:sz w:val="24"/>
          <w:szCs w:val="24"/>
        </w:rPr>
        <w:t xml:space="preserve"> </w:t>
      </w:r>
      <w:r>
        <w:rPr>
          <w:rFonts w:hint="eastAsia" w:asciiTheme="minorEastAsia" w:hAnsiTheme="minorEastAsia"/>
          <w:sz w:val="24"/>
          <w:szCs w:val="24"/>
          <w:lang w:eastAsia="zh-CN"/>
        </w:rPr>
        <w:t>选择职位和学校</w:t>
      </w:r>
      <w:r>
        <w:rPr>
          <w:rFonts w:hint="eastAsia" w:asciiTheme="minorEastAsia" w:hAnsiTheme="minorEastAsia"/>
          <w:sz w:val="24"/>
          <w:szCs w:val="24"/>
        </w:rPr>
        <w:t xml:space="preserve"> </w:t>
      </w:r>
      <w:r>
        <w:rPr>
          <w:rFonts w:hint="eastAsia" w:asciiTheme="minorEastAsia" w:hAnsiTheme="minorEastAsia"/>
          <w:b/>
          <w:color w:val="00B0F0"/>
          <w:sz w:val="24"/>
          <w:szCs w:val="24"/>
        </w:rPr>
        <w:t xml:space="preserve">＞ </w:t>
      </w:r>
      <w:r>
        <w:rPr>
          <w:rFonts w:hint="eastAsia" w:asciiTheme="minorEastAsia" w:hAnsiTheme="minorEastAsia"/>
          <w:sz w:val="24"/>
          <w:szCs w:val="24"/>
          <w:lang w:eastAsia="zh-CN"/>
        </w:rPr>
        <w:t>展开简历列表（可进行二次筛选）</w:t>
      </w:r>
      <w:r>
        <w:rPr>
          <w:rFonts w:hint="eastAsia" w:asciiTheme="minorEastAsia" w:hAnsiTheme="minorEastAsia"/>
          <w:sz w:val="24"/>
          <w:szCs w:val="24"/>
        </w:rPr>
        <w:t xml:space="preserve"> </w:t>
      </w:r>
      <w:r>
        <w:rPr>
          <w:rFonts w:asciiTheme="minorEastAsia" w:hAnsiTheme="minorEastAsia"/>
          <w:sz w:val="24"/>
          <w:szCs w:val="24"/>
        </w:rPr>
        <w:t xml:space="preserve"> </w:t>
      </w:r>
      <w:r>
        <w:rPr>
          <w:rFonts w:hint="eastAsia" w:asciiTheme="minorEastAsia" w:hAnsiTheme="minorEastAsia"/>
          <w:b/>
          <w:color w:val="00B0F0"/>
          <w:sz w:val="24"/>
          <w:szCs w:val="24"/>
        </w:rPr>
        <w:t xml:space="preserve">＞ </w:t>
      </w:r>
      <w:r>
        <w:rPr>
          <w:rFonts w:hint="eastAsia" w:asciiTheme="minorEastAsia" w:hAnsiTheme="minorEastAsia"/>
          <w:sz w:val="24"/>
          <w:szCs w:val="24"/>
          <w:lang w:eastAsia="zh-CN"/>
        </w:rPr>
        <w:t>对学生简历进行相应操作。</w:t>
      </w:r>
    </w:p>
    <w:p>
      <w:pPr>
        <w:numPr>
          <w:ilvl w:val="0"/>
          <w:numId w:val="0"/>
        </w:numPr>
        <w:bidi w:val="0"/>
        <w:spacing w:line="360" w:lineRule="auto"/>
        <w:ind w:firstLine="482" w:firstLineChars="200"/>
        <w:jc w:val="both"/>
        <w:rPr>
          <w:rStyle w:val="18"/>
          <w:rFonts w:hint="eastAsia" w:asciiTheme="minorHAnsi" w:hAnsiTheme="minorHAnsi" w:eastAsiaTheme="minorEastAsia" w:cstheme="minorBidi"/>
          <w:kern w:val="2"/>
          <w:sz w:val="24"/>
          <w:szCs w:val="24"/>
          <w:lang w:val="en-US" w:eastAsia="zh-CN" w:bidi="ar-SA"/>
        </w:rPr>
      </w:pPr>
      <w:bookmarkStart w:id="23" w:name="_Toc24560"/>
      <w:r>
        <w:rPr>
          <w:rStyle w:val="18"/>
          <w:rFonts w:hint="eastAsia" w:cstheme="minorBidi"/>
          <w:kern w:val="2"/>
          <w:sz w:val="24"/>
          <w:szCs w:val="24"/>
          <w:lang w:val="en-US" w:eastAsia="zh-CN" w:bidi="ar-SA"/>
        </w:rPr>
        <w:t>8.</w:t>
      </w:r>
      <w:r>
        <w:rPr>
          <w:rStyle w:val="18"/>
          <w:rFonts w:hint="eastAsia" w:asciiTheme="minorHAnsi" w:hAnsiTheme="minorHAnsi" w:eastAsiaTheme="minorEastAsia" w:cstheme="minorBidi"/>
          <w:kern w:val="2"/>
          <w:sz w:val="24"/>
          <w:szCs w:val="24"/>
          <w:lang w:val="en-US" w:eastAsia="zh-CN" w:bidi="ar-SA"/>
        </w:rPr>
        <w:t>新增线上专场招聘会</w:t>
      </w:r>
    </w:p>
    <w:bookmarkEnd w:id="23"/>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hint="eastAsia" w:asciiTheme="minorEastAsia" w:hAnsiTheme="minorEastAsia"/>
          <w:sz w:val="24"/>
          <w:szCs w:val="24"/>
        </w:rPr>
        <w:t>【</w:t>
      </w:r>
      <w:r>
        <w:rPr>
          <w:rFonts w:hint="eastAsia" w:asciiTheme="minorEastAsia" w:hAnsiTheme="minorEastAsia"/>
          <w:sz w:val="24"/>
          <w:szCs w:val="24"/>
          <w:lang w:eastAsia="zh-CN"/>
        </w:rPr>
        <w:t>功能说明</w:t>
      </w:r>
      <w:r>
        <w:rPr>
          <w:rFonts w:asciiTheme="minorEastAsia" w:hAnsiTheme="minorEastAsia"/>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企业用户可以通过平台申请空中宣讲会需求（含直播和录播），发布宣讲会活动至学校进行审核。学校审核通过后，在宣讲会开始时间，学生端打开APP端进行参与。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sz w:val="24"/>
          <w:szCs w:val="24"/>
        </w:rPr>
      </w:pPr>
      <w:r>
        <w:rPr>
          <w:rFonts w:hint="eastAsia" w:asciiTheme="minorEastAsia" w:hAnsiTheme="minorEastAsia"/>
          <w:sz w:val="24"/>
          <w:szCs w:val="24"/>
        </w:rPr>
        <w:t>【操作路径</w:t>
      </w:r>
      <w:r>
        <w:rPr>
          <w:rFonts w:asciiTheme="minorEastAsia" w:hAnsiTheme="minorEastAsia"/>
          <w:sz w:val="24"/>
          <w:szCs w:val="24"/>
        </w:rPr>
        <w:t>】</w:t>
      </w:r>
    </w:p>
    <w:p>
      <w:pPr>
        <w:numPr>
          <w:ilvl w:val="0"/>
          <w:numId w:val="0"/>
        </w:numPr>
        <w:spacing w:line="360" w:lineRule="auto"/>
        <w:ind w:firstLine="480" w:firstLineChars="200"/>
        <w:rPr>
          <w:rFonts w:hint="eastAsia"/>
          <w:sz w:val="24"/>
          <w:szCs w:val="24"/>
          <w:lang w:val="en-US" w:eastAsia="zh-CN"/>
        </w:rPr>
      </w:pPr>
      <w:r>
        <w:rPr>
          <w:rFonts w:hint="eastAsia" w:asciiTheme="minorEastAsia" w:hAnsiTheme="minorEastAsia"/>
          <w:sz w:val="24"/>
          <w:szCs w:val="24"/>
          <w:lang w:eastAsia="zh-CN"/>
        </w:rPr>
        <w:t>招聘会管理</w:t>
      </w:r>
      <w:r>
        <w:rPr>
          <w:rFonts w:hint="eastAsia" w:asciiTheme="minorEastAsia" w:hAnsiTheme="minorEastAsia"/>
          <w:sz w:val="24"/>
          <w:szCs w:val="24"/>
          <w:lang w:val="en-US" w:eastAsia="zh-CN"/>
        </w:rPr>
        <w:t xml:space="preserve"> </w:t>
      </w:r>
      <w:r>
        <w:rPr>
          <w:rFonts w:hint="eastAsia" w:asciiTheme="minorEastAsia" w:hAnsiTheme="minorEastAsia"/>
          <w:b/>
          <w:color w:val="00B0F0"/>
          <w:sz w:val="24"/>
          <w:szCs w:val="24"/>
        </w:rPr>
        <w:t>＞</w:t>
      </w:r>
      <w:r>
        <w:rPr>
          <w:rFonts w:hint="eastAsia" w:asciiTheme="minorEastAsia" w:hAnsiTheme="minorEastAsia"/>
          <w:sz w:val="24"/>
          <w:szCs w:val="24"/>
        </w:rPr>
        <w:t xml:space="preserve"> </w:t>
      </w:r>
      <w:r>
        <w:rPr>
          <w:rFonts w:hint="eastAsia" w:asciiTheme="minorEastAsia" w:hAnsiTheme="minorEastAsia"/>
          <w:sz w:val="24"/>
          <w:szCs w:val="24"/>
          <w:lang w:eastAsia="zh-CN"/>
        </w:rPr>
        <w:t>选择线上专场招聘会</w:t>
      </w:r>
      <w:r>
        <w:rPr>
          <w:rFonts w:asciiTheme="minorEastAsia" w:hAnsiTheme="minorEastAsia"/>
          <w:sz w:val="24"/>
          <w:szCs w:val="24"/>
        </w:rPr>
        <w:t xml:space="preserve"> </w:t>
      </w:r>
      <w:r>
        <w:rPr>
          <w:rFonts w:hint="eastAsia" w:asciiTheme="minorEastAsia" w:hAnsiTheme="minorEastAsia"/>
          <w:b/>
          <w:color w:val="00B0F0"/>
          <w:sz w:val="24"/>
          <w:szCs w:val="24"/>
        </w:rPr>
        <w:t>＞</w:t>
      </w:r>
      <w:r>
        <w:rPr>
          <w:rFonts w:asciiTheme="minorEastAsia" w:hAnsiTheme="minorEastAsia"/>
          <w:sz w:val="24"/>
          <w:szCs w:val="24"/>
        </w:rPr>
        <w:t xml:space="preserve"> </w:t>
      </w:r>
      <w:r>
        <w:rPr>
          <w:rFonts w:hint="eastAsia" w:asciiTheme="minorEastAsia" w:hAnsiTheme="minorEastAsia"/>
          <w:sz w:val="24"/>
          <w:szCs w:val="24"/>
          <w:lang w:eastAsia="zh-CN"/>
        </w:rPr>
        <w:t>点击新增线上专场招聘会</w:t>
      </w:r>
      <w:r>
        <w:rPr>
          <w:rFonts w:hint="eastAsia" w:asciiTheme="minorEastAsia" w:hAnsiTheme="minorEastAsia"/>
          <w:sz w:val="24"/>
          <w:szCs w:val="24"/>
        </w:rPr>
        <w:t xml:space="preserve"> </w:t>
      </w:r>
      <w:r>
        <w:rPr>
          <w:rFonts w:hint="eastAsia" w:asciiTheme="minorEastAsia" w:hAnsiTheme="minorEastAsia"/>
          <w:b/>
          <w:color w:val="00B0F0"/>
          <w:sz w:val="24"/>
          <w:szCs w:val="24"/>
        </w:rPr>
        <w:t xml:space="preserve">＞ </w:t>
      </w:r>
      <w:r>
        <w:rPr>
          <w:rFonts w:hint="eastAsia" w:asciiTheme="minorEastAsia" w:hAnsiTheme="minorEastAsia"/>
          <w:sz w:val="24"/>
          <w:szCs w:val="24"/>
          <w:lang w:eastAsia="zh-CN"/>
        </w:rPr>
        <w:t>打开编辑页面并按规定步骤填写（可分为直播和录播形式）</w:t>
      </w:r>
      <w:r>
        <w:rPr>
          <w:rFonts w:hint="eastAsia" w:asciiTheme="minorEastAsia" w:hAnsiTheme="minorEastAsia"/>
          <w:sz w:val="24"/>
          <w:szCs w:val="24"/>
        </w:rPr>
        <w:t xml:space="preserve"> </w:t>
      </w:r>
      <w:r>
        <w:rPr>
          <w:rFonts w:asciiTheme="minorEastAsia" w:hAnsiTheme="minorEastAsia"/>
          <w:sz w:val="24"/>
          <w:szCs w:val="24"/>
        </w:rPr>
        <w:t xml:space="preserve"> </w:t>
      </w:r>
      <w:r>
        <w:rPr>
          <w:rFonts w:hint="eastAsia" w:asciiTheme="minorEastAsia" w:hAnsiTheme="minorEastAsia"/>
          <w:b/>
          <w:color w:val="00B0F0"/>
          <w:sz w:val="24"/>
          <w:szCs w:val="24"/>
        </w:rPr>
        <w:t xml:space="preserve">＞ </w:t>
      </w:r>
      <w:r>
        <w:rPr>
          <w:rFonts w:hint="eastAsia" w:asciiTheme="minorEastAsia" w:hAnsiTheme="minorEastAsia"/>
          <w:sz w:val="24"/>
          <w:szCs w:val="24"/>
          <w:lang w:eastAsia="zh-CN"/>
        </w:rPr>
        <w:t>提交至学校并等待审核</w:t>
      </w:r>
      <w:r>
        <w:rPr>
          <w:rFonts w:hint="eastAsia" w:asciiTheme="minorEastAsia" w:hAnsiTheme="minorEastAsia"/>
          <w:sz w:val="24"/>
          <w:szCs w:val="24"/>
          <w:lang w:val="en-US" w:eastAsia="zh-CN"/>
        </w:rPr>
        <w:t xml:space="preserve"> </w:t>
      </w:r>
      <w:r>
        <w:rPr>
          <w:rFonts w:hint="eastAsia" w:asciiTheme="minorEastAsia" w:hAnsiTheme="minorEastAsia"/>
          <w:b/>
          <w:color w:val="00B0F0"/>
          <w:sz w:val="24"/>
          <w:szCs w:val="24"/>
        </w:rPr>
        <w:t xml:space="preserve">＞ </w:t>
      </w:r>
      <w:r>
        <w:rPr>
          <w:rFonts w:hint="eastAsia" w:asciiTheme="minorEastAsia" w:hAnsiTheme="minorEastAsia"/>
          <w:sz w:val="24"/>
          <w:szCs w:val="24"/>
          <w:lang w:eastAsia="zh-CN"/>
        </w:rPr>
        <w:t>等待开始时间</w:t>
      </w:r>
      <w:r>
        <w:rPr>
          <w:rFonts w:hint="eastAsia" w:asciiTheme="minorEastAsia" w:hAnsiTheme="minorEastAsia"/>
          <w:sz w:val="24"/>
          <w:szCs w:val="24"/>
          <w:lang w:val="en-US" w:eastAsia="zh-CN"/>
        </w:rPr>
        <w:t xml:space="preserve"> </w:t>
      </w:r>
      <w:r>
        <w:rPr>
          <w:rFonts w:hint="eastAsia" w:asciiTheme="minorEastAsia" w:hAnsiTheme="minorEastAsia"/>
          <w:b/>
          <w:color w:val="00B0F0"/>
          <w:sz w:val="24"/>
          <w:szCs w:val="24"/>
        </w:rPr>
        <w:t xml:space="preserve">＞ </w:t>
      </w:r>
      <w:r>
        <w:rPr>
          <w:rFonts w:hint="eastAsia" w:asciiTheme="minorEastAsia" w:hAnsiTheme="minorEastAsia"/>
          <w:sz w:val="24"/>
          <w:szCs w:val="24"/>
          <w:lang w:eastAsia="zh-CN"/>
        </w:rPr>
        <w:t>空中宣讲会开始（暂时需在</w:t>
      </w:r>
      <w:r>
        <w:rPr>
          <w:rFonts w:hint="eastAsia" w:asciiTheme="minorEastAsia" w:hAnsiTheme="minorEastAsia"/>
          <w:sz w:val="24"/>
          <w:szCs w:val="24"/>
          <w:lang w:val="en-US" w:eastAsia="zh-CN"/>
        </w:rPr>
        <w:t>APP端完成流程，且招聘会必须审核通过</w:t>
      </w:r>
      <w:r>
        <w:rPr>
          <w:rFonts w:hint="eastAsia" w:asciiTheme="minorEastAsia" w:hAnsi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5264785" cy="1146810"/>
            <wp:effectExtent l="0" t="0" r="5715" b="8890"/>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18"/>
                    <a:stretch>
                      <a:fillRect/>
                    </a:stretch>
                  </pic:blipFill>
                  <pic:spPr>
                    <a:xfrm>
                      <a:off x="0" y="0"/>
                      <a:ext cx="5264785" cy="11468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5273040" cy="2290445"/>
            <wp:effectExtent l="0" t="0" r="10160" b="8255"/>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19"/>
                    <a:stretch>
                      <a:fillRect/>
                    </a:stretch>
                  </pic:blipFill>
                  <pic:spPr>
                    <a:xfrm>
                      <a:off x="0" y="0"/>
                      <a:ext cx="5273040" cy="22904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Theme="minorEastAsia"/>
          <w:lang w:val="en-US" w:eastAsia="zh-CN"/>
        </w:rPr>
      </w:pPr>
      <w:r>
        <w:drawing>
          <wp:inline distT="0" distB="0" distL="114300" distR="114300">
            <wp:extent cx="2355850" cy="1797050"/>
            <wp:effectExtent l="0" t="0" r="6350" b="635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20"/>
                    <a:stretch>
                      <a:fillRect/>
                    </a:stretch>
                  </pic:blipFill>
                  <pic:spPr>
                    <a:xfrm>
                      <a:off x="0" y="0"/>
                      <a:ext cx="2355850" cy="17970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371090" cy="2326005"/>
            <wp:effectExtent l="0" t="0" r="3810" b="10795"/>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21"/>
                    <a:stretch>
                      <a:fillRect/>
                    </a:stretch>
                  </pic:blipFill>
                  <pic:spPr>
                    <a:xfrm>
                      <a:off x="0" y="0"/>
                      <a:ext cx="2371090" cy="23260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32"/>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32"/>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sz w:val="24"/>
          <w:szCs w:val="32"/>
          <w:lang w:val="en-US" w:eastAsia="zh-CN"/>
        </w:rPr>
      </w:pPr>
      <w:r>
        <w:rPr>
          <w:rFonts w:hint="eastAsia"/>
          <w:sz w:val="24"/>
          <w:szCs w:val="32"/>
          <w:lang w:val="en-US" w:eastAsia="zh-CN"/>
        </w:rPr>
        <w:t>APP上观看招聘会。</w:t>
      </w:r>
    </w:p>
    <w:p>
      <w:pPr>
        <w:ind w:firstLine="560"/>
        <w:rPr>
          <w:rFonts w:hint="eastAsia"/>
          <w:lang w:val="en-US" w:eastAsia="zh-CN"/>
        </w:rPr>
      </w:pPr>
      <w:r>
        <w:drawing>
          <wp:inline distT="0" distB="0" distL="114300" distR="114300">
            <wp:extent cx="2413000" cy="3505200"/>
            <wp:effectExtent l="0" t="0" r="6350" b="0"/>
            <wp:docPr id="7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pic:cNvPicPr>
                      <a:picLocks noChangeAspect="1"/>
                    </pic:cNvPicPr>
                  </pic:nvPicPr>
                  <pic:blipFill>
                    <a:blip r:embed="rId22"/>
                    <a:stretch>
                      <a:fillRect/>
                    </a:stretch>
                  </pic:blipFill>
                  <pic:spPr>
                    <a:xfrm>
                      <a:off x="0" y="0"/>
                      <a:ext cx="2413000" cy="3505200"/>
                    </a:xfrm>
                    <a:prstGeom prst="rect">
                      <a:avLst/>
                    </a:prstGeom>
                    <a:noFill/>
                    <a:ln>
                      <a:noFill/>
                    </a:ln>
                  </pic:spPr>
                </pic:pic>
              </a:graphicData>
            </a:graphic>
          </wp:inline>
        </w:drawing>
      </w:r>
      <w:r>
        <w:drawing>
          <wp:inline distT="0" distB="0" distL="114300" distR="114300">
            <wp:extent cx="2131695" cy="3690620"/>
            <wp:effectExtent l="0" t="0" r="1905" b="5080"/>
            <wp:docPr id="7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4"/>
                    <pic:cNvPicPr>
                      <a:picLocks noChangeAspect="1"/>
                    </pic:cNvPicPr>
                  </pic:nvPicPr>
                  <pic:blipFill>
                    <a:blip r:embed="rId23"/>
                    <a:stretch>
                      <a:fillRect/>
                    </a:stretch>
                  </pic:blipFill>
                  <pic:spPr>
                    <a:xfrm>
                      <a:off x="0" y="0"/>
                      <a:ext cx="2131695" cy="369062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default" w:eastAsiaTheme="minorEastAsia"/>
        <w:sz w:val="21"/>
        <w:szCs w:val="21"/>
        <w:lang w:val="en-US" w:eastAsia="zh-CN"/>
      </w:rPr>
    </w:pPr>
    <w:r>
      <w:rPr>
        <w:rFonts w:hint="eastAsia"/>
        <w:sz w:val="21"/>
        <w:szCs w:val="21"/>
        <w:lang w:val="en-US" w:eastAsia="zh-CN"/>
      </w:rPr>
      <w:t>智就业企业用户操作说明手册</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DB2B8E"/>
    <w:rsid w:val="00313762"/>
    <w:rsid w:val="01095C2F"/>
    <w:rsid w:val="0A772011"/>
    <w:rsid w:val="0E343CF0"/>
    <w:rsid w:val="0EE11270"/>
    <w:rsid w:val="11F62770"/>
    <w:rsid w:val="1810063D"/>
    <w:rsid w:val="18133A48"/>
    <w:rsid w:val="1ABC49E6"/>
    <w:rsid w:val="1AE30F92"/>
    <w:rsid w:val="1D997AF3"/>
    <w:rsid w:val="1DA51CA3"/>
    <w:rsid w:val="1DDD648E"/>
    <w:rsid w:val="20366467"/>
    <w:rsid w:val="20F02B3F"/>
    <w:rsid w:val="23C80EC4"/>
    <w:rsid w:val="272E13A1"/>
    <w:rsid w:val="28B155A0"/>
    <w:rsid w:val="2B022DBC"/>
    <w:rsid w:val="2C7663ED"/>
    <w:rsid w:val="2E0965EA"/>
    <w:rsid w:val="2ED3323D"/>
    <w:rsid w:val="36B4012C"/>
    <w:rsid w:val="36CF1989"/>
    <w:rsid w:val="391E665D"/>
    <w:rsid w:val="3A4F46E8"/>
    <w:rsid w:val="3ACB101A"/>
    <w:rsid w:val="3D7629CC"/>
    <w:rsid w:val="42E5574B"/>
    <w:rsid w:val="430A6D5C"/>
    <w:rsid w:val="44EB1940"/>
    <w:rsid w:val="46887A7C"/>
    <w:rsid w:val="4ABF51E7"/>
    <w:rsid w:val="4DA64922"/>
    <w:rsid w:val="4F040216"/>
    <w:rsid w:val="514509DB"/>
    <w:rsid w:val="518A1741"/>
    <w:rsid w:val="51DF0E2A"/>
    <w:rsid w:val="52AA36BF"/>
    <w:rsid w:val="53E14D8C"/>
    <w:rsid w:val="556D53CE"/>
    <w:rsid w:val="56477341"/>
    <w:rsid w:val="58962F16"/>
    <w:rsid w:val="5F113316"/>
    <w:rsid w:val="5FE0156B"/>
    <w:rsid w:val="60405362"/>
    <w:rsid w:val="60E676FC"/>
    <w:rsid w:val="63560870"/>
    <w:rsid w:val="652F2636"/>
    <w:rsid w:val="65546245"/>
    <w:rsid w:val="689C1FBE"/>
    <w:rsid w:val="691849E3"/>
    <w:rsid w:val="6D2B76BC"/>
    <w:rsid w:val="6FD76605"/>
    <w:rsid w:val="6FDB2B8E"/>
    <w:rsid w:val="725B18C7"/>
    <w:rsid w:val="78323089"/>
    <w:rsid w:val="7F5B31A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8"/>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19"/>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link w:val="20"/>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8">
    <w:name w:val="toc 5"/>
    <w:basedOn w:val="1"/>
    <w:next w:val="1"/>
    <w:qFormat/>
    <w:uiPriority w:val="0"/>
    <w:pPr>
      <w:ind w:left="1680" w:leftChars="800"/>
    </w:pPr>
  </w:style>
  <w:style w:type="paragraph" w:styleId="9">
    <w:name w:val="toc 3"/>
    <w:basedOn w:val="1"/>
    <w:next w:val="1"/>
    <w:qFormat/>
    <w:uiPriority w:val="0"/>
    <w:pPr>
      <w:ind w:left="840" w:leftChars="4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4"/>
    <w:basedOn w:val="1"/>
    <w:next w:val="1"/>
    <w:qFormat/>
    <w:uiPriority w:val="0"/>
    <w:pPr>
      <w:ind w:left="1260" w:leftChars="600"/>
    </w:pPr>
  </w:style>
  <w:style w:type="paragraph" w:styleId="14">
    <w:name w:val="toc 6"/>
    <w:basedOn w:val="1"/>
    <w:next w:val="1"/>
    <w:qFormat/>
    <w:uiPriority w:val="0"/>
    <w:pPr>
      <w:ind w:left="2100" w:leftChars="1000"/>
    </w:pPr>
  </w:style>
  <w:style w:type="paragraph" w:styleId="15">
    <w:name w:val="toc 2"/>
    <w:basedOn w:val="1"/>
    <w:next w:val="1"/>
    <w:qFormat/>
    <w:uiPriority w:val="0"/>
    <w:pPr>
      <w:ind w:left="420" w:leftChars="200"/>
    </w:pPr>
  </w:style>
  <w:style w:type="character" w:customStyle="1" w:styleId="18">
    <w:name w:val="标题 3 Char"/>
    <w:link w:val="4"/>
    <w:qFormat/>
    <w:uiPriority w:val="0"/>
    <w:rPr>
      <w:b/>
      <w:sz w:val="32"/>
    </w:rPr>
  </w:style>
  <w:style w:type="character" w:customStyle="1" w:styleId="19">
    <w:name w:val="标题 4 Char"/>
    <w:link w:val="5"/>
    <w:qFormat/>
    <w:uiPriority w:val="0"/>
    <w:rPr>
      <w:rFonts w:ascii="Arial" w:hAnsi="Arial" w:eastAsia="黑体"/>
      <w:b/>
      <w:sz w:val="28"/>
    </w:rPr>
  </w:style>
  <w:style w:type="character" w:customStyle="1" w:styleId="20">
    <w:name w:val="标题 5 Char"/>
    <w:link w:val="6"/>
    <w:qFormat/>
    <w:uiPriority w:val="0"/>
    <w:rPr>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2019-08-30T10:21:00Z</dcterms:created>
  <dc:creator>Lomy</dc:creator>
  <cp:lastModifiedBy>^twrcow^</cp:lastModifiedBy>
  <dcterms:modified xsi:type="dcterms:W3CDTF">2020-03-08T11:13:13Z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