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napToGrid w:val="0"/>
        <w:spacing w:line="360" w:lineRule="auto"/>
        <w:jc w:val="center"/>
        <w:rPr>
          <w:rFonts w:cs="Segoe UI" w:asciiTheme="majorEastAsia" w:hAnsiTheme="majorEastAsia" w:eastAsiaTheme="majorEastAsia"/>
          <w:b/>
          <w:color w:val="666666"/>
          <w:sz w:val="32"/>
          <w:szCs w:val="32"/>
          <w:shd w:val="clear" w:color="auto" w:fill="FFFFFF"/>
        </w:rPr>
      </w:pPr>
      <w:r>
        <w:rPr>
          <w:rFonts w:hint="eastAsia" w:cs="Segoe UI" w:asciiTheme="majorEastAsia" w:hAnsiTheme="majorEastAsia" w:eastAsiaTheme="majorEastAsia"/>
          <w:b/>
          <w:color w:val="666666"/>
          <w:sz w:val="32"/>
          <w:szCs w:val="32"/>
          <w:shd w:val="clear" w:color="auto" w:fill="FFFFFF"/>
        </w:rPr>
        <w:t>关于校级立项学院自主资助科研项目的补充说明</w:t>
      </w:r>
    </w:p>
    <w:p>
      <w:pPr>
        <w:pStyle w:val="7"/>
        <w:widowControl/>
        <w:shd w:val="clear" w:color="auto" w:fill="FFFFFF"/>
        <w:snapToGrid w:val="0"/>
        <w:spacing w:line="495" w:lineRule="atLeast"/>
        <w:ind w:firstLine="646"/>
        <w:jc w:val="center"/>
        <w:rPr>
          <w:rFonts w:ascii="Segoe UI" w:hAnsi="Segoe UI" w:eastAsia="宋体" w:cs="Segoe UI"/>
          <w:b/>
          <w:color w:val="666666"/>
          <w:sz w:val="33"/>
          <w:szCs w:val="33"/>
          <w:shd w:val="clear" w:color="auto" w:fill="FFFFFF"/>
        </w:rPr>
      </w:pPr>
    </w:p>
    <w:p>
      <w:pPr>
        <w:pStyle w:val="7"/>
        <w:widowControl/>
        <w:shd w:val="clear" w:color="auto" w:fill="FFFFFF"/>
        <w:snapToGrid w:val="0"/>
        <w:spacing w:line="360" w:lineRule="auto"/>
        <w:ind w:firstLine="646"/>
        <w:rPr>
          <w:rFonts w:cs="仿宋_GB2312" w:asciiTheme="minorEastAsia" w:hAnsiTheme="minorEastAsia"/>
          <w:color w:val="000000"/>
          <w:sz w:val="28"/>
          <w:szCs w:val="28"/>
          <w:shd w:val="clear" w:color="auto" w:fill="FFFFFF"/>
        </w:rPr>
      </w:pPr>
      <w:r>
        <w:rPr>
          <w:rFonts w:hint="eastAsia" w:cs="仿宋_GB2312" w:asciiTheme="minorEastAsia" w:hAnsiTheme="minorEastAsia"/>
          <w:color w:val="000000"/>
          <w:sz w:val="28"/>
          <w:szCs w:val="28"/>
          <w:shd w:val="clear" w:color="auto" w:fill="FFFFFF"/>
        </w:rPr>
        <w:t>为了营造培育青年人才的优良学术环境，提升青年人才获取国家纵向项目的能力，建立一支充满活力、高素质的青年科研队伍，在石河子大学校级科研项目管理办法的基础上对校级立项学院自主资助科研项目进行如下的补充说明：</w:t>
      </w:r>
    </w:p>
    <w:p>
      <w:pPr>
        <w:pStyle w:val="3"/>
        <w:spacing w:beforeLines="50" w:afterLines="50" w:line="300" w:lineRule="auto"/>
        <w:ind w:firstLine="560" w:firstLineChars="200"/>
        <w:rPr>
          <w:rFonts w:cs="仿宋_GB2312" w:asciiTheme="minorEastAsia" w:hAnsiTheme="minorEastAsia"/>
          <w:color w:val="000000"/>
          <w:sz w:val="28"/>
          <w:szCs w:val="28"/>
          <w:shd w:val="clear" w:color="auto" w:fill="FFFFFF"/>
        </w:rPr>
      </w:pPr>
      <w:r>
        <w:rPr>
          <w:rFonts w:hint="eastAsia" w:cs="仿宋_GB2312" w:asciiTheme="minorEastAsia" w:hAnsiTheme="minorEastAsia"/>
          <w:color w:val="000000"/>
          <w:sz w:val="28"/>
          <w:szCs w:val="28"/>
          <w:shd w:val="clear" w:color="auto" w:fill="FFFFFF"/>
        </w:rPr>
        <w:t>一、</w:t>
      </w:r>
      <w:r>
        <w:rPr>
          <w:rFonts w:hint="eastAsia" w:cs="仿宋_GB2312" w:asciiTheme="minorEastAsia" w:hAnsiTheme="minorEastAsia" w:eastAsiaTheme="minorEastAsia"/>
          <w:color w:val="000000"/>
          <w:kern w:val="0"/>
          <w:sz w:val="28"/>
          <w:szCs w:val="28"/>
          <w:shd w:val="clear" w:color="auto" w:fill="FFFFFF"/>
        </w:rPr>
        <w:t>申请人要求为我院正式职工，且申报当年未满45周岁。</w:t>
      </w:r>
    </w:p>
    <w:p>
      <w:pPr>
        <w:pStyle w:val="7"/>
        <w:widowControl/>
        <w:shd w:val="clear" w:color="auto" w:fill="FFFFFF"/>
        <w:snapToGrid w:val="0"/>
        <w:spacing w:line="360" w:lineRule="auto"/>
        <w:ind w:firstLine="646"/>
        <w:rPr>
          <w:rFonts w:cs="仿宋_GB2312" w:asciiTheme="minorEastAsia" w:hAnsiTheme="minorEastAsia"/>
          <w:color w:val="000000"/>
          <w:sz w:val="28"/>
          <w:szCs w:val="28"/>
          <w:shd w:val="clear" w:color="auto" w:fill="FFFFFF"/>
        </w:rPr>
      </w:pPr>
      <w:r>
        <w:rPr>
          <w:rFonts w:hint="eastAsia" w:cs="仿宋_GB2312" w:asciiTheme="minorEastAsia" w:hAnsiTheme="minorEastAsia"/>
          <w:sz w:val="28"/>
          <w:szCs w:val="28"/>
          <w:shd w:val="clear" w:color="auto" w:fill="FFFFFF"/>
        </w:rPr>
        <w:t>二、</w:t>
      </w:r>
      <w:r>
        <w:rPr>
          <w:rFonts w:hint="eastAsia" w:cs="仿宋_GB2312" w:asciiTheme="minorEastAsia" w:hAnsiTheme="minorEastAsia"/>
          <w:color w:val="000000"/>
          <w:sz w:val="28"/>
          <w:szCs w:val="28"/>
          <w:shd w:val="clear" w:color="auto" w:fill="FFFFFF"/>
        </w:rPr>
        <w:t>正在主持校级项目（高层次人才启动项目除外）者、曾经或正在主持省部级及以上科研项目者不能申报。</w:t>
      </w:r>
    </w:p>
    <w:p>
      <w:pPr>
        <w:pStyle w:val="7"/>
        <w:widowControl/>
        <w:shd w:val="clear" w:color="auto" w:fill="FFFFFF"/>
        <w:snapToGrid w:val="0"/>
        <w:spacing w:line="360" w:lineRule="auto"/>
        <w:ind w:firstLine="646"/>
        <w:rPr>
          <w:rFonts w:cs="仿宋_GB2312" w:asciiTheme="minorEastAsia" w:hAnsiTheme="minorEastAsia"/>
          <w:color w:val="000000"/>
          <w:sz w:val="28"/>
          <w:szCs w:val="28"/>
          <w:highlight w:val="yellow"/>
          <w:shd w:val="clear" w:color="auto" w:fill="FFFFFF"/>
        </w:rPr>
      </w:pPr>
      <w:r>
        <w:rPr>
          <w:rFonts w:hint="eastAsia" w:cs="仿宋_GB2312" w:asciiTheme="minorEastAsia" w:hAnsiTheme="minorEastAsia"/>
          <w:color w:val="000000"/>
          <w:sz w:val="28"/>
          <w:szCs w:val="28"/>
          <w:shd w:val="clear" w:color="auto" w:fill="FFFFFF"/>
        </w:rPr>
        <w:t>三、</w:t>
      </w:r>
      <w:r>
        <w:rPr>
          <w:rFonts w:hint="eastAsia" w:cs="仿宋_GB2312" w:asciiTheme="minorEastAsia" w:hAnsiTheme="minorEastAsia"/>
          <w:sz w:val="28"/>
          <w:szCs w:val="28"/>
          <w:shd w:val="clear" w:color="auto" w:fill="FFFFFF"/>
        </w:rPr>
        <w:t>硕士（获得硕士学位）立项经费3 -5万/项，博士（获得博士学位）立项经费8-10万/项，项目立项周期2年。</w:t>
      </w:r>
    </w:p>
    <w:p>
      <w:pPr>
        <w:pStyle w:val="7"/>
        <w:widowControl/>
        <w:shd w:val="clear" w:color="auto" w:fill="FFFFFF"/>
        <w:snapToGrid w:val="0"/>
        <w:spacing w:line="360" w:lineRule="auto"/>
        <w:ind w:firstLine="646"/>
        <w:rPr>
          <w:rFonts w:cs="仿宋_GB2312" w:asciiTheme="minorEastAsia" w:hAnsiTheme="minorEastAsia"/>
          <w:color w:val="000000"/>
          <w:sz w:val="28"/>
          <w:szCs w:val="28"/>
          <w:shd w:val="clear" w:color="auto" w:fill="FFFFFF"/>
        </w:rPr>
      </w:pPr>
      <w:r>
        <w:rPr>
          <w:rFonts w:hint="eastAsia" w:cs="仿宋_GB2312" w:asciiTheme="minorEastAsia" w:hAnsiTheme="minorEastAsia"/>
          <w:color w:val="000000"/>
          <w:sz w:val="28"/>
          <w:szCs w:val="28"/>
          <w:shd w:val="clear" w:color="auto" w:fill="FFFFFF"/>
        </w:rPr>
        <w:t xml:space="preserve">四、博士需在申报当年、硕士需在项目结题当年之前申报国家自然科学基金项目或国家社科基金项目，且研究方向与培育方向一致。 </w:t>
      </w:r>
    </w:p>
    <w:p>
      <w:pPr>
        <w:ind w:firstLine="560" w:firstLineChars="200"/>
        <w:rPr>
          <w:rFonts w:cs="仿宋_GB2312" w:asciiTheme="minorEastAsia" w:hAnsiTheme="minorEastAsia"/>
          <w:color w:val="000000"/>
          <w:sz w:val="28"/>
          <w:szCs w:val="28"/>
          <w:shd w:val="clear" w:color="auto" w:fill="FFFFFF"/>
        </w:rPr>
      </w:pPr>
      <w:r>
        <w:rPr>
          <w:rFonts w:hint="eastAsia" w:cs="仿宋_GB2312" w:asciiTheme="minorEastAsia" w:hAnsiTheme="minorEastAsia"/>
          <w:color w:val="000000"/>
          <w:sz w:val="28"/>
          <w:szCs w:val="28"/>
          <w:shd w:val="clear" w:color="auto" w:fill="FFFFFF"/>
        </w:rPr>
        <w:t>五、每个申请人只能获得一次本项目的资助，硕士获得博士学位仍可申请5-10万的立项项目。</w:t>
      </w:r>
    </w:p>
    <w:p>
      <w:pPr>
        <w:rPr>
          <w:rFonts w:cs="仿宋_GB2312" w:asciiTheme="minorEastAsia" w:hAnsiTheme="minorEastAsia"/>
          <w:color w:val="000000"/>
          <w:sz w:val="28"/>
          <w:szCs w:val="28"/>
          <w:shd w:val="clear" w:color="auto" w:fill="FFFFFF"/>
        </w:rPr>
      </w:pPr>
    </w:p>
    <w:p>
      <w:pPr>
        <w:wordWrap w:val="0"/>
        <w:jc w:val="right"/>
        <w:rPr>
          <w:rFonts w:hint="default" w:cs="仿宋_GB2312" w:asciiTheme="minorEastAsia" w:hAnsiTheme="minorEastAsia"/>
          <w:color w:val="000000"/>
          <w:sz w:val="28"/>
          <w:szCs w:val="28"/>
          <w:shd w:val="clear" w:color="auto" w:fill="FFFFFF"/>
          <w:lang w:val="en-US" w:eastAsia="zh-CN"/>
        </w:rPr>
      </w:pPr>
      <w:r>
        <w:rPr>
          <w:rFonts w:hint="eastAsia" w:cs="仿宋_GB2312" w:asciiTheme="minorEastAsia" w:hAnsiTheme="minorEastAsia"/>
          <w:color w:val="000000"/>
          <w:sz w:val="28"/>
          <w:szCs w:val="28"/>
          <w:shd w:val="clear" w:color="auto" w:fill="FFFFFF"/>
          <w:lang w:val="en-US" w:eastAsia="zh-CN"/>
        </w:rPr>
        <w:t xml:space="preserve">医学院科研办  </w:t>
      </w:r>
      <w:bookmarkStart w:id="0" w:name="_GoBack"/>
      <w:bookmarkEnd w:id="0"/>
    </w:p>
    <w:p>
      <w:pPr>
        <w:jc w:val="right"/>
        <w:rPr>
          <w:rFonts w:hint="default" w:cs="仿宋_GB2312" w:asciiTheme="minorEastAsia" w:hAnsiTheme="minorEastAsia"/>
          <w:color w:val="000000"/>
          <w:sz w:val="28"/>
          <w:szCs w:val="28"/>
          <w:shd w:val="clear" w:color="auto" w:fill="FFFFFF"/>
          <w:lang w:val="en-US" w:eastAsia="zh-CN"/>
        </w:rPr>
      </w:pPr>
      <w:r>
        <w:rPr>
          <w:rFonts w:hint="eastAsia" w:cs="仿宋_GB2312" w:asciiTheme="minorEastAsia" w:hAnsiTheme="minorEastAsia"/>
          <w:color w:val="000000"/>
          <w:sz w:val="28"/>
          <w:szCs w:val="28"/>
          <w:shd w:val="clear" w:color="auto" w:fill="FFFFFF"/>
          <w:lang w:val="en-US" w:eastAsia="zh-CN"/>
        </w:rPr>
        <w:t>2021年10月29日</w:t>
      </w:r>
    </w:p>
    <w:p>
      <w:pPr>
        <w:rPr>
          <w:rFonts w:cs="仿宋_GB2312" w:asciiTheme="minorEastAsia" w:hAnsiTheme="minorEastAsia"/>
          <w:color w:val="000000"/>
          <w:sz w:val="28"/>
          <w:szCs w:val="28"/>
          <w:shd w:val="clear" w:color="auto" w:fill="FFFFFF"/>
        </w:rPr>
      </w:pPr>
      <w:r>
        <w:rPr>
          <w:rFonts w:hint="eastAsia" w:cs="仿宋_GB2312" w:asciiTheme="minorEastAsia" w:hAnsiTheme="minorEastAsia"/>
          <w:color w:val="000000"/>
          <w:sz w:val="28"/>
          <w:szCs w:val="28"/>
          <w:shd w:val="clear" w:color="auto" w:fill="FFFFFF"/>
        </w:rPr>
        <w:t xml:space="preserve">                                            </w:t>
      </w:r>
    </w:p>
    <w:p>
      <w:pPr>
        <w:pStyle w:val="7"/>
        <w:widowControl/>
        <w:shd w:val="clear" w:color="auto" w:fill="FFFFFF"/>
        <w:snapToGrid w:val="0"/>
        <w:spacing w:beforeAutospacing="0" w:afterAutospacing="0" w:line="495" w:lineRule="atLeast"/>
        <w:ind w:firstLine="646"/>
        <w:rPr>
          <w:rFonts w:cs="仿宋_GB2312" w:asciiTheme="minorEastAsia" w:hAnsiTheme="minorEastAsia"/>
          <w:color w:val="000000"/>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62177"/>
    </w:sdtPr>
    <w:sdtContent>
      <w:p>
        <w:pPr>
          <w:pStyle w:val="5"/>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B642A2"/>
    <w:rsid w:val="00004625"/>
    <w:rsid w:val="000467F4"/>
    <w:rsid w:val="000C569A"/>
    <w:rsid w:val="001B76E0"/>
    <w:rsid w:val="0023568C"/>
    <w:rsid w:val="00264D35"/>
    <w:rsid w:val="0029761D"/>
    <w:rsid w:val="003150EE"/>
    <w:rsid w:val="00377F89"/>
    <w:rsid w:val="003809BF"/>
    <w:rsid w:val="003D0007"/>
    <w:rsid w:val="004408E6"/>
    <w:rsid w:val="004962FD"/>
    <w:rsid w:val="004C5DBC"/>
    <w:rsid w:val="004F53E6"/>
    <w:rsid w:val="00561635"/>
    <w:rsid w:val="005E1C5B"/>
    <w:rsid w:val="005F684C"/>
    <w:rsid w:val="00606148"/>
    <w:rsid w:val="007B5F92"/>
    <w:rsid w:val="007D1135"/>
    <w:rsid w:val="00806E97"/>
    <w:rsid w:val="00817669"/>
    <w:rsid w:val="009C654F"/>
    <w:rsid w:val="00A15C05"/>
    <w:rsid w:val="00A350FC"/>
    <w:rsid w:val="00B92097"/>
    <w:rsid w:val="00BA0269"/>
    <w:rsid w:val="00BE3DB4"/>
    <w:rsid w:val="00C06960"/>
    <w:rsid w:val="00CB62F5"/>
    <w:rsid w:val="00D60E5C"/>
    <w:rsid w:val="00DB65D1"/>
    <w:rsid w:val="00E056EF"/>
    <w:rsid w:val="00E33A3A"/>
    <w:rsid w:val="00E90746"/>
    <w:rsid w:val="00F65BB6"/>
    <w:rsid w:val="00FA4A03"/>
    <w:rsid w:val="00FC60D9"/>
    <w:rsid w:val="05B642A2"/>
    <w:rsid w:val="0BFE600E"/>
    <w:rsid w:val="0C5950C7"/>
    <w:rsid w:val="0E7A611F"/>
    <w:rsid w:val="0EF208DA"/>
    <w:rsid w:val="11C146B1"/>
    <w:rsid w:val="13445474"/>
    <w:rsid w:val="336F2866"/>
    <w:rsid w:val="33A218D2"/>
    <w:rsid w:val="37960036"/>
    <w:rsid w:val="49B65BDC"/>
    <w:rsid w:val="4A7850B2"/>
    <w:rsid w:val="4A86310E"/>
    <w:rsid w:val="54397A42"/>
    <w:rsid w:val="5EFC4C9D"/>
    <w:rsid w:val="688F216E"/>
    <w:rsid w:val="6A411A6A"/>
    <w:rsid w:val="6CC116DF"/>
    <w:rsid w:val="6F6858F9"/>
    <w:rsid w:val="7FB4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spacing w:before="48"/>
      <w:ind w:left="120" w:firstLine="640"/>
    </w:pPr>
    <w:rPr>
      <w:rFonts w:ascii="仿宋" w:hAnsi="仿宋" w:eastAsia="仿宋"/>
      <w:sz w:val="32"/>
      <w:szCs w:val="32"/>
    </w:rPr>
  </w:style>
  <w:style w:type="paragraph" w:styleId="4">
    <w:name w:val="Balloon Text"/>
    <w:basedOn w:val="1"/>
    <w:link w:val="17"/>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yperlink"/>
    <w:basedOn w:val="9"/>
    <w:qFormat/>
    <w:uiPriority w:val="0"/>
    <w:rPr>
      <w:color w:val="333333"/>
      <w:u w:val="none"/>
    </w:rPr>
  </w:style>
  <w:style w:type="character" w:customStyle="1" w:styleId="13">
    <w:name w:val="item-name"/>
    <w:basedOn w:val="9"/>
    <w:qFormat/>
    <w:uiPriority w:val="0"/>
  </w:style>
  <w:style w:type="character" w:customStyle="1" w:styleId="14">
    <w:name w:val="item-name1"/>
    <w:basedOn w:val="9"/>
    <w:qFormat/>
    <w:uiPriority w:val="0"/>
  </w:style>
  <w:style w:type="character" w:customStyle="1" w:styleId="15">
    <w:name w:val="页眉 Char"/>
    <w:basedOn w:val="9"/>
    <w:link w:val="6"/>
    <w:qFormat/>
    <w:uiPriority w:val="0"/>
    <w:rPr>
      <w:rFonts w:asciiTheme="minorHAnsi" w:hAnsiTheme="minorHAnsi" w:eastAsiaTheme="minorEastAsia" w:cstheme="minorBidi"/>
      <w:kern w:val="2"/>
      <w:sz w:val="18"/>
      <w:szCs w:val="18"/>
    </w:rPr>
  </w:style>
  <w:style w:type="character" w:customStyle="1" w:styleId="16">
    <w:name w:val="页脚 Char"/>
    <w:basedOn w:val="9"/>
    <w:link w:val="5"/>
    <w:qFormat/>
    <w:uiPriority w:val="99"/>
    <w:rPr>
      <w:rFonts w:asciiTheme="minorHAnsi" w:hAnsiTheme="minorHAnsi" w:eastAsiaTheme="minorEastAsia" w:cstheme="minorBidi"/>
      <w:kern w:val="2"/>
      <w:sz w:val="18"/>
      <w:szCs w:val="18"/>
    </w:rPr>
  </w:style>
  <w:style w:type="character" w:customStyle="1" w:styleId="17">
    <w:name w:val="批注框文本 Char"/>
    <w:basedOn w:val="9"/>
    <w:link w:val="4"/>
    <w:uiPriority w:val="0"/>
    <w:rPr>
      <w:kern w:val="2"/>
      <w:sz w:val="18"/>
      <w:szCs w:val="18"/>
    </w:rPr>
  </w:style>
  <w:style w:type="character" w:customStyle="1" w:styleId="18">
    <w:name w:val="正文文本 Char"/>
    <w:basedOn w:val="9"/>
    <w:link w:val="3"/>
    <w:uiPriority w:val="1"/>
    <w:rPr>
      <w:rFonts w:ascii="仿宋" w:hAnsi="仿宋" w:eastAsia="仿宋"/>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61</Words>
  <Characters>349</Characters>
  <Lines>2</Lines>
  <Paragraphs>1</Paragraphs>
  <TotalTime>9</TotalTime>
  <ScaleCrop>false</ScaleCrop>
  <LinksUpToDate>false</LinksUpToDate>
  <CharactersWithSpaces>409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2020-09-22T02:03:00Z</dcterms:created>
  <dc:creator>admin</dc:creator>
  <cp:lastModifiedBy>WPS_1626424215</cp:lastModifiedBy>
  <cp:lastPrinted>2020-09-09T05:18:00Z</cp:lastPrinted>
  <dcterms:modified xsi:type="dcterms:W3CDTF">2021-10-29T04:21:23Z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62C28F174C714253BC2EFEC474771EA1</vt:lpwstr>
  </property>
</Properties>
</file>